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D4DC1A" w14:textId="77777777" w:rsidR="00F6328E" w:rsidRPr="00075FC5" w:rsidRDefault="00287111">
      <w:pPr>
        <w:ind w:left="708"/>
        <w:jc w:val="right"/>
        <w:rPr>
          <w:i/>
        </w:rPr>
      </w:pPr>
      <w:r w:rsidRPr="00075FC5">
        <w:rPr>
          <w:i/>
        </w:rPr>
        <w:t xml:space="preserve">  </w:t>
      </w:r>
    </w:p>
    <w:p w14:paraId="410C9B06" w14:textId="48E080DE" w:rsidR="00F6328E" w:rsidRPr="00633F66" w:rsidRDefault="00721767" w:rsidP="00721767">
      <w:pPr>
        <w:jc w:val="center"/>
        <w:rPr>
          <w:b/>
          <w:lang w:val="kk-KZ"/>
        </w:rPr>
      </w:pPr>
      <w:r w:rsidRPr="00721767">
        <w:rPr>
          <w:b/>
          <w:lang w:val="kk-KZ"/>
        </w:rPr>
        <w:t>«Мемлекеттік-жекешелік әріптестік жобаларын жоспарлаудың және іске асырудың кейбір мәселелері туралы» Қазақстан Республикасы Премьер-Министрінің орынбасары – Ұлттық экономика министрінің 2025 жылғы 16 маусымдағы № 52 бұйрығына өзгерістер енгізу туралы»</w:t>
      </w:r>
      <w:r>
        <w:rPr>
          <w:b/>
          <w:lang w:val="kk-KZ"/>
        </w:rPr>
        <w:t xml:space="preserve"> </w:t>
      </w:r>
      <w:r w:rsidRPr="00721767">
        <w:rPr>
          <w:b/>
          <w:lang w:val="kk-KZ"/>
        </w:rPr>
        <w:t>Қазақстан Республикасы Премьер-Министрінің орынбасары – Ұлттық экономика министрінің бұйрығына</w:t>
      </w:r>
      <w:r>
        <w:rPr>
          <w:b/>
          <w:lang w:val="kk-KZ"/>
        </w:rPr>
        <w:t xml:space="preserve"> салыстырма кесте</w:t>
      </w:r>
    </w:p>
    <w:p w14:paraId="1BDFF53A" w14:textId="5A6048BA" w:rsidR="00F6328E" w:rsidRPr="00633F66" w:rsidRDefault="00F6328E" w:rsidP="006C0479">
      <w:pPr>
        <w:jc w:val="center"/>
        <w:rPr>
          <w:b/>
          <w:i/>
        </w:rPr>
      </w:pPr>
    </w:p>
    <w:tbl>
      <w:tblPr>
        <w:tblW w:w="158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1701"/>
        <w:gridCol w:w="4989"/>
        <w:gridCol w:w="4989"/>
        <w:gridCol w:w="3630"/>
      </w:tblGrid>
      <w:tr w:rsidR="00BB2F73" w:rsidRPr="00633F66" w14:paraId="0F2BF0EE" w14:textId="77777777" w:rsidTr="001B581A">
        <w:trPr>
          <w:trHeight w:val="20"/>
          <w:jc w:val="center"/>
        </w:trPr>
        <w:tc>
          <w:tcPr>
            <w:tcW w:w="562" w:type="dxa"/>
          </w:tcPr>
          <w:p w14:paraId="79CF83E4" w14:textId="1E7BC90B" w:rsidR="00BB2F73" w:rsidRPr="00BB2F73" w:rsidRDefault="00BB2F73" w:rsidP="00BB2F73">
            <w:pPr>
              <w:ind w:left="445" w:hanging="445"/>
              <w:contextualSpacing/>
              <w:jc w:val="center"/>
              <w:rPr>
                <w:b/>
                <w:bCs/>
                <w:sz w:val="22"/>
                <w:szCs w:val="22"/>
                <w:lang w:val="kk-KZ"/>
              </w:rPr>
            </w:pPr>
            <w:r w:rsidRPr="00BB2F73">
              <w:rPr>
                <w:b/>
                <w:bCs/>
              </w:rPr>
              <w:t xml:space="preserve">Р/с № </w:t>
            </w:r>
          </w:p>
        </w:tc>
        <w:tc>
          <w:tcPr>
            <w:tcW w:w="1701" w:type="dxa"/>
          </w:tcPr>
          <w:p w14:paraId="2903A928" w14:textId="08B63270" w:rsidR="00BB2F73" w:rsidRPr="00BB2F73" w:rsidRDefault="00BB2F73" w:rsidP="00BB2F73">
            <w:pPr>
              <w:contextualSpacing/>
              <w:rPr>
                <w:b/>
                <w:bCs/>
                <w:sz w:val="22"/>
                <w:szCs w:val="22"/>
              </w:rPr>
            </w:pPr>
            <w:r w:rsidRPr="00BB2F73">
              <w:rPr>
                <w:b/>
                <w:bCs/>
                <w:lang w:val="kk-KZ"/>
              </w:rPr>
              <w:t>Қ</w:t>
            </w:r>
            <w:proofErr w:type="spellStart"/>
            <w:r w:rsidRPr="00BB2F73">
              <w:rPr>
                <w:b/>
                <w:bCs/>
              </w:rPr>
              <w:t>ұрылымдық</w:t>
            </w:r>
            <w:proofErr w:type="spellEnd"/>
            <w:r w:rsidRPr="00BB2F73">
              <w:rPr>
                <w:b/>
                <w:bCs/>
              </w:rPr>
              <w:t xml:space="preserve"> элемент</w:t>
            </w:r>
          </w:p>
        </w:tc>
        <w:tc>
          <w:tcPr>
            <w:tcW w:w="4989" w:type="dxa"/>
          </w:tcPr>
          <w:p w14:paraId="0C7D2998" w14:textId="0329674E" w:rsidR="00BB2F73" w:rsidRPr="00BB2F73" w:rsidRDefault="00BB2F73" w:rsidP="00BB2F73">
            <w:pPr>
              <w:contextualSpacing/>
              <w:jc w:val="center"/>
              <w:rPr>
                <w:b/>
                <w:bCs/>
                <w:sz w:val="22"/>
                <w:szCs w:val="22"/>
              </w:rPr>
            </w:pPr>
            <w:proofErr w:type="spellStart"/>
            <w:r w:rsidRPr="00BB2F73">
              <w:rPr>
                <w:b/>
                <w:bCs/>
              </w:rPr>
              <w:t>Қолданыстағы</w:t>
            </w:r>
            <w:proofErr w:type="spellEnd"/>
            <w:r w:rsidRPr="00BB2F73">
              <w:rPr>
                <w:b/>
                <w:bCs/>
              </w:rPr>
              <w:t xml:space="preserve"> редакция</w:t>
            </w:r>
          </w:p>
        </w:tc>
        <w:tc>
          <w:tcPr>
            <w:tcW w:w="4989" w:type="dxa"/>
          </w:tcPr>
          <w:p w14:paraId="38B15954" w14:textId="75CE442D" w:rsidR="00BB2F73" w:rsidRPr="00BB2F73" w:rsidRDefault="00BB2F73" w:rsidP="00BB2F73">
            <w:pPr>
              <w:contextualSpacing/>
              <w:jc w:val="center"/>
              <w:rPr>
                <w:b/>
                <w:bCs/>
                <w:sz w:val="22"/>
                <w:szCs w:val="22"/>
              </w:rPr>
            </w:pPr>
            <w:proofErr w:type="spellStart"/>
            <w:r w:rsidRPr="00BB2F73">
              <w:rPr>
                <w:b/>
                <w:bCs/>
              </w:rPr>
              <w:t>Ұсынылған</w:t>
            </w:r>
            <w:proofErr w:type="spellEnd"/>
            <w:r w:rsidRPr="00BB2F73">
              <w:rPr>
                <w:b/>
                <w:bCs/>
              </w:rPr>
              <w:t xml:space="preserve"> редакция</w:t>
            </w:r>
          </w:p>
        </w:tc>
        <w:tc>
          <w:tcPr>
            <w:tcW w:w="3630" w:type="dxa"/>
          </w:tcPr>
          <w:p w14:paraId="06BCAC55" w14:textId="60B53378" w:rsidR="00BB2F73" w:rsidRPr="00BB2F73" w:rsidRDefault="00BB2F73" w:rsidP="00BB2F73">
            <w:pPr>
              <w:contextualSpacing/>
              <w:jc w:val="center"/>
              <w:rPr>
                <w:b/>
                <w:bCs/>
                <w:sz w:val="22"/>
                <w:szCs w:val="22"/>
              </w:rPr>
            </w:pPr>
            <w:proofErr w:type="spellStart"/>
            <w:r w:rsidRPr="00BB2F73">
              <w:rPr>
                <w:b/>
                <w:bCs/>
              </w:rPr>
              <w:t>Негіздеме</w:t>
            </w:r>
            <w:proofErr w:type="spellEnd"/>
            <w:r w:rsidRPr="00BB2F73">
              <w:rPr>
                <w:b/>
                <w:bCs/>
              </w:rPr>
              <w:t>:</w:t>
            </w:r>
          </w:p>
        </w:tc>
      </w:tr>
      <w:tr w:rsidR="00040C96" w:rsidRPr="00633F66" w14:paraId="7A5FD68D" w14:textId="77777777" w:rsidTr="00172137">
        <w:trPr>
          <w:trHeight w:val="20"/>
          <w:jc w:val="center"/>
        </w:trPr>
        <w:tc>
          <w:tcPr>
            <w:tcW w:w="562" w:type="dxa"/>
            <w:tcBorders>
              <w:bottom w:val="single" w:sz="4" w:space="0" w:color="auto"/>
            </w:tcBorders>
          </w:tcPr>
          <w:p w14:paraId="23C688D8" w14:textId="77777777" w:rsidR="00F6328E" w:rsidRPr="00633F66" w:rsidRDefault="00287111">
            <w:pPr>
              <w:ind w:firstLine="57"/>
              <w:contextualSpacing/>
              <w:jc w:val="center"/>
              <w:rPr>
                <w:bCs/>
                <w:sz w:val="22"/>
                <w:szCs w:val="22"/>
              </w:rPr>
            </w:pPr>
            <w:r w:rsidRPr="00633F66">
              <w:rPr>
                <w:bCs/>
                <w:sz w:val="22"/>
                <w:szCs w:val="22"/>
              </w:rPr>
              <w:t>1</w:t>
            </w:r>
          </w:p>
        </w:tc>
        <w:tc>
          <w:tcPr>
            <w:tcW w:w="1701" w:type="dxa"/>
            <w:tcBorders>
              <w:bottom w:val="single" w:sz="4" w:space="0" w:color="auto"/>
            </w:tcBorders>
          </w:tcPr>
          <w:p w14:paraId="127C8AA8" w14:textId="77777777" w:rsidR="00F6328E" w:rsidRPr="00633F66" w:rsidRDefault="00287111">
            <w:pPr>
              <w:contextualSpacing/>
              <w:jc w:val="center"/>
              <w:rPr>
                <w:sz w:val="22"/>
                <w:szCs w:val="22"/>
                <w:lang w:val="kk-KZ"/>
              </w:rPr>
            </w:pPr>
            <w:r w:rsidRPr="00633F66">
              <w:rPr>
                <w:sz w:val="22"/>
                <w:szCs w:val="22"/>
                <w:lang w:val="kk-KZ"/>
              </w:rPr>
              <w:t>2</w:t>
            </w:r>
          </w:p>
        </w:tc>
        <w:tc>
          <w:tcPr>
            <w:tcW w:w="4989" w:type="dxa"/>
            <w:tcBorders>
              <w:bottom w:val="single" w:sz="4" w:space="0" w:color="auto"/>
            </w:tcBorders>
          </w:tcPr>
          <w:p w14:paraId="4EE00DBF" w14:textId="77777777" w:rsidR="00F6328E" w:rsidRPr="00633F66" w:rsidRDefault="00287111">
            <w:pPr>
              <w:contextualSpacing/>
              <w:jc w:val="center"/>
              <w:rPr>
                <w:sz w:val="22"/>
                <w:szCs w:val="22"/>
                <w:lang w:val="kk-KZ"/>
              </w:rPr>
            </w:pPr>
            <w:r w:rsidRPr="00633F66">
              <w:rPr>
                <w:sz w:val="22"/>
                <w:szCs w:val="22"/>
                <w:lang w:val="kk-KZ"/>
              </w:rPr>
              <w:t>3</w:t>
            </w:r>
          </w:p>
        </w:tc>
        <w:tc>
          <w:tcPr>
            <w:tcW w:w="4989" w:type="dxa"/>
            <w:tcBorders>
              <w:bottom w:val="single" w:sz="4" w:space="0" w:color="auto"/>
            </w:tcBorders>
          </w:tcPr>
          <w:p w14:paraId="047C3381" w14:textId="77777777" w:rsidR="00F6328E" w:rsidRPr="00633F66" w:rsidRDefault="00287111">
            <w:pPr>
              <w:pStyle w:val="1"/>
              <w:contextualSpacing/>
              <w:rPr>
                <w:b w:val="0"/>
                <w:sz w:val="22"/>
                <w:szCs w:val="22"/>
                <w:lang w:val="kk-KZ"/>
              </w:rPr>
            </w:pPr>
            <w:r w:rsidRPr="00633F66">
              <w:rPr>
                <w:b w:val="0"/>
                <w:sz w:val="22"/>
                <w:szCs w:val="22"/>
                <w:lang w:val="kk-KZ"/>
              </w:rPr>
              <w:t>4</w:t>
            </w:r>
          </w:p>
        </w:tc>
        <w:tc>
          <w:tcPr>
            <w:tcW w:w="3630" w:type="dxa"/>
            <w:tcBorders>
              <w:bottom w:val="single" w:sz="4" w:space="0" w:color="auto"/>
            </w:tcBorders>
          </w:tcPr>
          <w:p w14:paraId="2BD08A8C" w14:textId="77777777" w:rsidR="00F6328E" w:rsidRPr="00633F66" w:rsidRDefault="00287111">
            <w:pPr>
              <w:pStyle w:val="1"/>
              <w:contextualSpacing/>
              <w:rPr>
                <w:b w:val="0"/>
                <w:sz w:val="22"/>
                <w:szCs w:val="22"/>
                <w:lang w:val="kk-KZ"/>
              </w:rPr>
            </w:pPr>
            <w:r w:rsidRPr="00633F66">
              <w:rPr>
                <w:b w:val="0"/>
                <w:sz w:val="22"/>
                <w:szCs w:val="22"/>
                <w:lang w:val="kk-KZ"/>
              </w:rPr>
              <w:t>5</w:t>
            </w:r>
          </w:p>
        </w:tc>
      </w:tr>
      <w:tr w:rsidR="003F0314" w:rsidRPr="00633F66" w14:paraId="5E369750" w14:textId="77777777" w:rsidTr="00FB5A23">
        <w:trPr>
          <w:trHeight w:val="516"/>
          <w:jc w:val="center"/>
        </w:trPr>
        <w:tc>
          <w:tcPr>
            <w:tcW w:w="15871" w:type="dxa"/>
            <w:gridSpan w:val="5"/>
          </w:tcPr>
          <w:p w14:paraId="50DD8B52" w14:textId="28F3B1B2" w:rsidR="003F0314" w:rsidRPr="00633F66" w:rsidRDefault="00721767" w:rsidP="003F0314">
            <w:pPr>
              <w:pStyle w:val="af7"/>
              <w:shd w:val="clear" w:color="auto" w:fill="FFFFFF"/>
              <w:spacing w:after="0"/>
              <w:ind w:firstLine="319"/>
              <w:contextualSpacing/>
              <w:jc w:val="center"/>
              <w:textAlignment w:val="baseline"/>
              <w:rPr>
                <w:b/>
                <w:sz w:val="22"/>
                <w:szCs w:val="22"/>
                <w:lang w:val="kk-KZ"/>
              </w:rPr>
            </w:pPr>
            <w:proofErr w:type="spellStart"/>
            <w:r w:rsidRPr="00721767">
              <w:rPr>
                <w:b/>
                <w:sz w:val="20"/>
                <w:szCs w:val="20"/>
              </w:rPr>
              <w:t>Мемлекеттік-жекешелік</w:t>
            </w:r>
            <w:proofErr w:type="spellEnd"/>
            <w:r w:rsidRPr="00721767">
              <w:rPr>
                <w:b/>
                <w:sz w:val="20"/>
                <w:szCs w:val="20"/>
              </w:rPr>
              <w:t xml:space="preserve"> </w:t>
            </w:r>
            <w:proofErr w:type="spellStart"/>
            <w:r w:rsidRPr="00721767">
              <w:rPr>
                <w:b/>
                <w:sz w:val="20"/>
                <w:szCs w:val="20"/>
              </w:rPr>
              <w:t>әріптестік</w:t>
            </w:r>
            <w:proofErr w:type="spellEnd"/>
            <w:r w:rsidRPr="00721767">
              <w:rPr>
                <w:b/>
                <w:sz w:val="20"/>
                <w:szCs w:val="20"/>
              </w:rPr>
              <w:t xml:space="preserve"> </w:t>
            </w:r>
            <w:proofErr w:type="spellStart"/>
            <w:r w:rsidRPr="00721767">
              <w:rPr>
                <w:b/>
                <w:sz w:val="20"/>
                <w:szCs w:val="20"/>
              </w:rPr>
              <w:t>жобаларын</w:t>
            </w:r>
            <w:proofErr w:type="spellEnd"/>
            <w:r w:rsidRPr="00721767">
              <w:rPr>
                <w:b/>
                <w:sz w:val="20"/>
                <w:szCs w:val="20"/>
              </w:rPr>
              <w:t xml:space="preserve"> </w:t>
            </w:r>
            <w:proofErr w:type="spellStart"/>
            <w:r w:rsidRPr="00721767">
              <w:rPr>
                <w:b/>
                <w:sz w:val="20"/>
                <w:szCs w:val="20"/>
              </w:rPr>
              <w:t>жоспарлау</w:t>
            </w:r>
            <w:proofErr w:type="spellEnd"/>
            <w:r w:rsidRPr="00721767">
              <w:rPr>
                <w:b/>
                <w:sz w:val="20"/>
                <w:szCs w:val="20"/>
              </w:rPr>
              <w:t xml:space="preserve">, </w:t>
            </w:r>
            <w:proofErr w:type="spellStart"/>
            <w:r w:rsidRPr="00721767">
              <w:rPr>
                <w:b/>
                <w:sz w:val="20"/>
                <w:szCs w:val="20"/>
              </w:rPr>
              <w:t>жекеше</w:t>
            </w:r>
            <w:proofErr w:type="spellEnd"/>
            <w:r w:rsidRPr="00721767">
              <w:rPr>
                <w:b/>
                <w:sz w:val="20"/>
                <w:szCs w:val="20"/>
              </w:rPr>
              <w:t xml:space="preserve"> </w:t>
            </w:r>
            <w:proofErr w:type="spellStart"/>
            <w:r w:rsidRPr="00721767">
              <w:rPr>
                <w:b/>
                <w:sz w:val="20"/>
                <w:szCs w:val="20"/>
              </w:rPr>
              <w:t>әріптесті</w:t>
            </w:r>
            <w:proofErr w:type="spellEnd"/>
            <w:r w:rsidRPr="00721767">
              <w:rPr>
                <w:b/>
                <w:sz w:val="20"/>
                <w:szCs w:val="20"/>
              </w:rPr>
              <w:t xml:space="preserve"> </w:t>
            </w:r>
            <w:proofErr w:type="spellStart"/>
            <w:r w:rsidRPr="00721767">
              <w:rPr>
                <w:b/>
                <w:sz w:val="20"/>
                <w:szCs w:val="20"/>
              </w:rPr>
              <w:t>айқындау</w:t>
            </w:r>
            <w:proofErr w:type="spellEnd"/>
            <w:r w:rsidRPr="00721767">
              <w:rPr>
                <w:b/>
                <w:sz w:val="20"/>
                <w:szCs w:val="20"/>
              </w:rPr>
              <w:t xml:space="preserve"> </w:t>
            </w:r>
            <w:proofErr w:type="spellStart"/>
            <w:r w:rsidRPr="00721767">
              <w:rPr>
                <w:b/>
                <w:sz w:val="20"/>
                <w:szCs w:val="20"/>
              </w:rPr>
              <w:t>жөнінде</w:t>
            </w:r>
            <w:proofErr w:type="spellEnd"/>
            <w:r w:rsidRPr="00721767">
              <w:rPr>
                <w:b/>
                <w:sz w:val="20"/>
                <w:szCs w:val="20"/>
              </w:rPr>
              <w:t xml:space="preserve"> конкурс (аукцион) </w:t>
            </w:r>
            <w:proofErr w:type="spellStart"/>
            <w:r w:rsidRPr="00721767">
              <w:rPr>
                <w:b/>
                <w:sz w:val="20"/>
                <w:szCs w:val="20"/>
              </w:rPr>
              <w:t>және</w:t>
            </w:r>
            <w:proofErr w:type="spellEnd"/>
            <w:r w:rsidRPr="00721767">
              <w:rPr>
                <w:b/>
                <w:sz w:val="20"/>
                <w:szCs w:val="20"/>
              </w:rPr>
              <w:t xml:space="preserve"> </w:t>
            </w:r>
            <w:proofErr w:type="spellStart"/>
            <w:r w:rsidRPr="00721767">
              <w:rPr>
                <w:b/>
                <w:sz w:val="20"/>
                <w:szCs w:val="20"/>
              </w:rPr>
              <w:t>тікелей</w:t>
            </w:r>
            <w:proofErr w:type="spellEnd"/>
            <w:r w:rsidRPr="00721767">
              <w:rPr>
                <w:b/>
                <w:sz w:val="20"/>
                <w:szCs w:val="20"/>
              </w:rPr>
              <w:t xml:space="preserve"> </w:t>
            </w:r>
            <w:proofErr w:type="spellStart"/>
            <w:r w:rsidRPr="00721767">
              <w:rPr>
                <w:b/>
                <w:sz w:val="20"/>
                <w:szCs w:val="20"/>
              </w:rPr>
              <w:t>келіссөздер</w:t>
            </w:r>
            <w:proofErr w:type="spellEnd"/>
            <w:r w:rsidRPr="00721767">
              <w:rPr>
                <w:b/>
                <w:sz w:val="20"/>
                <w:szCs w:val="20"/>
              </w:rPr>
              <w:t xml:space="preserve"> </w:t>
            </w:r>
            <w:proofErr w:type="spellStart"/>
            <w:r w:rsidRPr="00721767">
              <w:rPr>
                <w:b/>
                <w:sz w:val="20"/>
                <w:szCs w:val="20"/>
              </w:rPr>
              <w:t>жүргізу</w:t>
            </w:r>
            <w:proofErr w:type="spellEnd"/>
            <w:r w:rsidRPr="00721767">
              <w:rPr>
                <w:b/>
                <w:sz w:val="20"/>
                <w:szCs w:val="20"/>
              </w:rPr>
              <w:t xml:space="preserve">, </w:t>
            </w:r>
            <w:proofErr w:type="spellStart"/>
            <w:r w:rsidRPr="00721767">
              <w:rPr>
                <w:b/>
                <w:sz w:val="20"/>
                <w:szCs w:val="20"/>
              </w:rPr>
              <w:t>мемлекеттік-жекешелік</w:t>
            </w:r>
            <w:proofErr w:type="spellEnd"/>
            <w:r w:rsidRPr="00721767">
              <w:rPr>
                <w:b/>
                <w:sz w:val="20"/>
                <w:szCs w:val="20"/>
              </w:rPr>
              <w:t xml:space="preserve"> </w:t>
            </w:r>
            <w:proofErr w:type="spellStart"/>
            <w:r w:rsidRPr="00721767">
              <w:rPr>
                <w:b/>
                <w:sz w:val="20"/>
                <w:szCs w:val="20"/>
              </w:rPr>
              <w:t>әріптестік</w:t>
            </w:r>
            <w:proofErr w:type="spellEnd"/>
            <w:r w:rsidRPr="00721767">
              <w:rPr>
                <w:b/>
                <w:sz w:val="20"/>
                <w:szCs w:val="20"/>
              </w:rPr>
              <w:t xml:space="preserve"> </w:t>
            </w:r>
            <w:proofErr w:type="spellStart"/>
            <w:r w:rsidRPr="00721767">
              <w:rPr>
                <w:b/>
                <w:sz w:val="20"/>
                <w:szCs w:val="20"/>
              </w:rPr>
              <w:t>шарттарының</w:t>
            </w:r>
            <w:proofErr w:type="spellEnd"/>
            <w:r w:rsidRPr="00721767">
              <w:rPr>
                <w:b/>
                <w:sz w:val="20"/>
                <w:szCs w:val="20"/>
              </w:rPr>
              <w:t xml:space="preserve"> </w:t>
            </w:r>
            <w:proofErr w:type="spellStart"/>
            <w:r w:rsidRPr="00721767">
              <w:rPr>
                <w:b/>
                <w:sz w:val="20"/>
                <w:szCs w:val="20"/>
              </w:rPr>
              <w:t>мониторингін</w:t>
            </w:r>
            <w:proofErr w:type="spellEnd"/>
            <w:r w:rsidRPr="00721767">
              <w:rPr>
                <w:b/>
                <w:sz w:val="20"/>
                <w:szCs w:val="20"/>
              </w:rPr>
              <w:t xml:space="preserve"> </w:t>
            </w:r>
            <w:proofErr w:type="spellStart"/>
            <w:r w:rsidRPr="00721767">
              <w:rPr>
                <w:b/>
                <w:sz w:val="20"/>
                <w:szCs w:val="20"/>
              </w:rPr>
              <w:t>жүргізу</w:t>
            </w:r>
            <w:proofErr w:type="spellEnd"/>
            <w:r w:rsidRPr="00721767">
              <w:rPr>
                <w:b/>
                <w:sz w:val="20"/>
                <w:szCs w:val="20"/>
              </w:rPr>
              <w:t xml:space="preserve">, </w:t>
            </w:r>
            <w:proofErr w:type="spellStart"/>
            <w:r w:rsidRPr="00721767">
              <w:rPr>
                <w:b/>
                <w:sz w:val="20"/>
                <w:szCs w:val="20"/>
              </w:rPr>
              <w:t>мемлекеттік-жекешелік</w:t>
            </w:r>
            <w:proofErr w:type="spellEnd"/>
            <w:r w:rsidRPr="00721767">
              <w:rPr>
                <w:b/>
                <w:sz w:val="20"/>
                <w:szCs w:val="20"/>
              </w:rPr>
              <w:t xml:space="preserve"> </w:t>
            </w:r>
            <w:proofErr w:type="spellStart"/>
            <w:r w:rsidRPr="00721767">
              <w:rPr>
                <w:b/>
                <w:sz w:val="20"/>
                <w:szCs w:val="20"/>
              </w:rPr>
              <w:t>әріптестік</w:t>
            </w:r>
            <w:proofErr w:type="spellEnd"/>
            <w:r w:rsidRPr="00721767">
              <w:rPr>
                <w:b/>
                <w:sz w:val="20"/>
                <w:szCs w:val="20"/>
              </w:rPr>
              <w:t xml:space="preserve"> </w:t>
            </w:r>
            <w:proofErr w:type="spellStart"/>
            <w:r w:rsidRPr="00721767">
              <w:rPr>
                <w:b/>
                <w:sz w:val="20"/>
                <w:szCs w:val="20"/>
              </w:rPr>
              <w:t>жобаларының</w:t>
            </w:r>
            <w:proofErr w:type="spellEnd"/>
            <w:r w:rsidRPr="00721767">
              <w:rPr>
                <w:b/>
                <w:sz w:val="20"/>
                <w:szCs w:val="20"/>
              </w:rPr>
              <w:t xml:space="preserve"> </w:t>
            </w:r>
            <w:proofErr w:type="spellStart"/>
            <w:r w:rsidRPr="00721767">
              <w:rPr>
                <w:b/>
                <w:sz w:val="20"/>
                <w:szCs w:val="20"/>
              </w:rPr>
              <w:t>іске</w:t>
            </w:r>
            <w:proofErr w:type="spellEnd"/>
            <w:r w:rsidRPr="00721767">
              <w:rPr>
                <w:b/>
                <w:sz w:val="20"/>
                <w:szCs w:val="20"/>
              </w:rPr>
              <w:t xml:space="preserve"> </w:t>
            </w:r>
            <w:proofErr w:type="spellStart"/>
            <w:r w:rsidRPr="00721767">
              <w:rPr>
                <w:b/>
                <w:sz w:val="20"/>
                <w:szCs w:val="20"/>
              </w:rPr>
              <w:t>асырылу</w:t>
            </w:r>
            <w:proofErr w:type="spellEnd"/>
            <w:r w:rsidRPr="00721767">
              <w:rPr>
                <w:b/>
                <w:sz w:val="20"/>
                <w:szCs w:val="20"/>
              </w:rPr>
              <w:t xml:space="preserve"> </w:t>
            </w:r>
            <w:proofErr w:type="spellStart"/>
            <w:r w:rsidRPr="00721767">
              <w:rPr>
                <w:b/>
                <w:sz w:val="20"/>
                <w:szCs w:val="20"/>
              </w:rPr>
              <w:t>мониторингін</w:t>
            </w:r>
            <w:proofErr w:type="spellEnd"/>
            <w:r w:rsidRPr="00721767">
              <w:rPr>
                <w:b/>
                <w:sz w:val="20"/>
                <w:szCs w:val="20"/>
              </w:rPr>
              <w:t xml:space="preserve"> </w:t>
            </w:r>
            <w:proofErr w:type="spellStart"/>
            <w:r w:rsidRPr="00721767">
              <w:rPr>
                <w:b/>
                <w:sz w:val="20"/>
                <w:szCs w:val="20"/>
              </w:rPr>
              <w:t>жүргізу</w:t>
            </w:r>
            <w:proofErr w:type="spellEnd"/>
            <w:r w:rsidRPr="00721767">
              <w:rPr>
                <w:b/>
                <w:sz w:val="20"/>
                <w:szCs w:val="20"/>
              </w:rPr>
              <w:t xml:space="preserve"> </w:t>
            </w:r>
            <w:proofErr w:type="spellStart"/>
            <w:r w:rsidRPr="00721767">
              <w:rPr>
                <w:b/>
                <w:sz w:val="20"/>
                <w:szCs w:val="20"/>
              </w:rPr>
              <w:t>және</w:t>
            </w:r>
            <w:proofErr w:type="spellEnd"/>
            <w:r w:rsidRPr="00721767">
              <w:rPr>
                <w:b/>
                <w:sz w:val="20"/>
                <w:szCs w:val="20"/>
              </w:rPr>
              <w:t xml:space="preserve"> </w:t>
            </w:r>
            <w:proofErr w:type="spellStart"/>
            <w:r w:rsidRPr="00721767">
              <w:rPr>
                <w:b/>
                <w:sz w:val="20"/>
                <w:szCs w:val="20"/>
              </w:rPr>
              <w:t>бағалау</w:t>
            </w:r>
            <w:proofErr w:type="spellEnd"/>
            <w:r w:rsidRPr="00721767">
              <w:rPr>
                <w:b/>
                <w:sz w:val="20"/>
                <w:szCs w:val="20"/>
              </w:rPr>
              <w:t xml:space="preserve"> </w:t>
            </w:r>
            <w:proofErr w:type="spellStart"/>
            <w:r w:rsidRPr="00721767">
              <w:rPr>
                <w:b/>
                <w:sz w:val="20"/>
                <w:szCs w:val="20"/>
              </w:rPr>
              <w:t>мәселелерін</w:t>
            </w:r>
            <w:proofErr w:type="spellEnd"/>
            <w:r w:rsidRPr="00721767">
              <w:rPr>
                <w:b/>
                <w:sz w:val="20"/>
                <w:szCs w:val="20"/>
              </w:rPr>
              <w:t xml:space="preserve"> </w:t>
            </w:r>
            <w:proofErr w:type="spellStart"/>
            <w:r w:rsidRPr="00721767">
              <w:rPr>
                <w:b/>
                <w:sz w:val="20"/>
                <w:szCs w:val="20"/>
              </w:rPr>
              <w:t>қамтитын</w:t>
            </w:r>
            <w:proofErr w:type="spellEnd"/>
            <w:r w:rsidRPr="00721767">
              <w:rPr>
                <w:b/>
                <w:sz w:val="20"/>
                <w:szCs w:val="20"/>
              </w:rPr>
              <w:t xml:space="preserve"> </w:t>
            </w:r>
            <w:proofErr w:type="spellStart"/>
            <w:r w:rsidRPr="00721767">
              <w:rPr>
                <w:b/>
                <w:sz w:val="20"/>
                <w:szCs w:val="20"/>
              </w:rPr>
              <w:t>мемлекеттік-жекешелік</w:t>
            </w:r>
            <w:proofErr w:type="spellEnd"/>
            <w:r w:rsidRPr="00721767">
              <w:rPr>
                <w:b/>
                <w:sz w:val="20"/>
                <w:szCs w:val="20"/>
              </w:rPr>
              <w:t xml:space="preserve"> </w:t>
            </w:r>
            <w:proofErr w:type="spellStart"/>
            <w:r w:rsidRPr="00721767">
              <w:rPr>
                <w:b/>
                <w:sz w:val="20"/>
                <w:szCs w:val="20"/>
              </w:rPr>
              <w:t>әріптестік</w:t>
            </w:r>
            <w:proofErr w:type="spellEnd"/>
            <w:r w:rsidRPr="00721767">
              <w:rPr>
                <w:b/>
                <w:sz w:val="20"/>
                <w:szCs w:val="20"/>
              </w:rPr>
              <w:t xml:space="preserve"> </w:t>
            </w:r>
            <w:proofErr w:type="spellStart"/>
            <w:r w:rsidRPr="00721767">
              <w:rPr>
                <w:b/>
                <w:sz w:val="20"/>
                <w:szCs w:val="20"/>
              </w:rPr>
              <w:t>жобаларын</w:t>
            </w:r>
            <w:proofErr w:type="spellEnd"/>
            <w:r w:rsidRPr="00721767">
              <w:rPr>
                <w:b/>
                <w:sz w:val="20"/>
                <w:szCs w:val="20"/>
              </w:rPr>
              <w:t xml:space="preserve"> </w:t>
            </w:r>
            <w:proofErr w:type="spellStart"/>
            <w:r w:rsidRPr="00721767">
              <w:rPr>
                <w:b/>
                <w:sz w:val="20"/>
                <w:szCs w:val="20"/>
              </w:rPr>
              <w:t>жоспарлау</w:t>
            </w:r>
            <w:proofErr w:type="spellEnd"/>
            <w:r w:rsidRPr="00721767">
              <w:rPr>
                <w:b/>
                <w:sz w:val="20"/>
                <w:szCs w:val="20"/>
              </w:rPr>
              <w:t xml:space="preserve"> </w:t>
            </w:r>
            <w:proofErr w:type="spellStart"/>
            <w:r w:rsidRPr="00721767">
              <w:rPr>
                <w:b/>
                <w:sz w:val="20"/>
                <w:szCs w:val="20"/>
              </w:rPr>
              <w:t>және</w:t>
            </w:r>
            <w:proofErr w:type="spellEnd"/>
            <w:r w:rsidRPr="00721767">
              <w:rPr>
                <w:b/>
                <w:sz w:val="20"/>
                <w:szCs w:val="20"/>
              </w:rPr>
              <w:t xml:space="preserve"> </w:t>
            </w:r>
            <w:proofErr w:type="spellStart"/>
            <w:r w:rsidRPr="00721767">
              <w:rPr>
                <w:b/>
                <w:sz w:val="20"/>
                <w:szCs w:val="20"/>
              </w:rPr>
              <w:t>іске</w:t>
            </w:r>
            <w:proofErr w:type="spellEnd"/>
            <w:r w:rsidRPr="00721767">
              <w:rPr>
                <w:b/>
                <w:sz w:val="20"/>
                <w:szCs w:val="20"/>
              </w:rPr>
              <w:t xml:space="preserve"> </w:t>
            </w:r>
            <w:proofErr w:type="spellStart"/>
            <w:r w:rsidRPr="00721767">
              <w:rPr>
                <w:b/>
                <w:sz w:val="20"/>
                <w:szCs w:val="20"/>
              </w:rPr>
              <w:t>асыру</w:t>
            </w:r>
            <w:proofErr w:type="spellEnd"/>
            <w:r w:rsidRPr="00721767">
              <w:rPr>
                <w:b/>
                <w:sz w:val="20"/>
                <w:szCs w:val="20"/>
              </w:rPr>
              <w:t xml:space="preserve"> </w:t>
            </w:r>
            <w:proofErr w:type="spellStart"/>
            <w:r w:rsidRPr="00721767">
              <w:rPr>
                <w:b/>
                <w:sz w:val="20"/>
                <w:szCs w:val="20"/>
              </w:rPr>
              <w:t>қағидалары</w:t>
            </w:r>
            <w:proofErr w:type="spellEnd"/>
          </w:p>
        </w:tc>
      </w:tr>
      <w:tr w:rsidR="003F0314" w:rsidRPr="00BB2F73" w14:paraId="7E1DCFB1" w14:textId="77777777" w:rsidTr="00172137">
        <w:trPr>
          <w:trHeight w:val="20"/>
          <w:jc w:val="center"/>
        </w:trPr>
        <w:tc>
          <w:tcPr>
            <w:tcW w:w="562" w:type="dxa"/>
            <w:tcBorders>
              <w:bottom w:val="single" w:sz="4" w:space="0" w:color="auto"/>
            </w:tcBorders>
          </w:tcPr>
          <w:p w14:paraId="65FE9056" w14:textId="118170EB" w:rsidR="003F0314" w:rsidRPr="003F0314" w:rsidRDefault="003F0314" w:rsidP="003F0314">
            <w:pPr>
              <w:ind w:firstLine="57"/>
              <w:contextualSpacing/>
              <w:jc w:val="center"/>
              <w:rPr>
                <w:bCs/>
                <w:sz w:val="22"/>
                <w:szCs w:val="22"/>
                <w:lang w:val="kk-KZ"/>
              </w:rPr>
            </w:pPr>
            <w:r>
              <w:rPr>
                <w:bCs/>
                <w:sz w:val="22"/>
                <w:szCs w:val="22"/>
                <w:lang w:val="kk-KZ"/>
              </w:rPr>
              <w:t>1</w:t>
            </w:r>
          </w:p>
        </w:tc>
        <w:tc>
          <w:tcPr>
            <w:tcW w:w="1701" w:type="dxa"/>
            <w:tcBorders>
              <w:bottom w:val="single" w:sz="4" w:space="0" w:color="auto"/>
            </w:tcBorders>
          </w:tcPr>
          <w:p w14:paraId="71F431A5" w14:textId="73C4C7B9" w:rsidR="003F0314" w:rsidRPr="00633F66" w:rsidRDefault="00721767" w:rsidP="003F0314">
            <w:pPr>
              <w:contextualSpacing/>
              <w:jc w:val="center"/>
              <w:rPr>
                <w:sz w:val="22"/>
                <w:szCs w:val="22"/>
                <w:lang w:val="kk-KZ"/>
              </w:rPr>
            </w:pPr>
            <w:r w:rsidRPr="00721767">
              <w:rPr>
                <w:color w:val="000000"/>
                <w:spacing w:val="2"/>
                <w:sz w:val="20"/>
                <w:szCs w:val="20"/>
                <w:shd w:val="clear" w:color="auto" w:fill="FFFFFF"/>
                <w:lang w:val="kk-KZ"/>
              </w:rPr>
              <w:t>37-тармақтың 3) тармақшасы</w:t>
            </w:r>
          </w:p>
        </w:tc>
        <w:tc>
          <w:tcPr>
            <w:tcW w:w="4989" w:type="dxa"/>
            <w:tcBorders>
              <w:bottom w:val="single" w:sz="4" w:space="0" w:color="auto"/>
            </w:tcBorders>
          </w:tcPr>
          <w:p w14:paraId="648238A7" w14:textId="3E8046A2" w:rsidR="003F0314" w:rsidRPr="00721767" w:rsidRDefault="003F0314" w:rsidP="003F0314">
            <w:pPr>
              <w:pStyle w:val="af7"/>
              <w:shd w:val="clear" w:color="auto" w:fill="FFFFFF"/>
              <w:spacing w:before="0" w:beforeAutospacing="0" w:after="0" w:afterAutospacing="0"/>
              <w:contextualSpacing/>
              <w:jc w:val="both"/>
              <w:textAlignment w:val="baseline"/>
              <w:rPr>
                <w:color w:val="000000"/>
                <w:spacing w:val="2"/>
                <w:sz w:val="20"/>
                <w:szCs w:val="20"/>
                <w:lang w:val="kk-KZ"/>
              </w:rPr>
            </w:pPr>
            <w:r w:rsidRPr="00721767">
              <w:rPr>
                <w:color w:val="000000"/>
                <w:spacing w:val="2"/>
                <w:sz w:val="20"/>
                <w:szCs w:val="20"/>
                <w:lang w:val="kk-KZ"/>
              </w:rPr>
              <w:t xml:space="preserve">37. </w:t>
            </w:r>
            <w:r w:rsidR="00721767" w:rsidRPr="00721767">
              <w:rPr>
                <w:color w:val="000000"/>
                <w:spacing w:val="2"/>
                <w:sz w:val="20"/>
                <w:szCs w:val="20"/>
                <w:lang w:val="kk-KZ"/>
              </w:rPr>
              <w:t>Мемлекеттік-жекешелік әріптестік жобаларын жоспарлау шеңберінде:</w:t>
            </w:r>
          </w:p>
          <w:p w14:paraId="20D855BA" w14:textId="23493E25" w:rsidR="00117BB1" w:rsidRPr="00117BB1" w:rsidRDefault="00117BB1" w:rsidP="003F0314">
            <w:pPr>
              <w:pStyle w:val="af7"/>
              <w:shd w:val="clear" w:color="auto" w:fill="FFFFFF"/>
              <w:spacing w:before="0" w:beforeAutospacing="0" w:after="0" w:afterAutospacing="0"/>
              <w:contextualSpacing/>
              <w:jc w:val="both"/>
              <w:textAlignment w:val="baseline"/>
              <w:rPr>
                <w:color w:val="000000"/>
                <w:spacing w:val="2"/>
                <w:sz w:val="20"/>
                <w:szCs w:val="20"/>
                <w:lang w:val="kk-KZ"/>
              </w:rPr>
            </w:pPr>
            <w:r>
              <w:rPr>
                <w:color w:val="000000"/>
                <w:spacing w:val="2"/>
                <w:sz w:val="20"/>
                <w:szCs w:val="20"/>
                <w:lang w:val="kk-KZ"/>
              </w:rPr>
              <w:t>...</w:t>
            </w:r>
          </w:p>
          <w:p w14:paraId="40217131" w14:textId="32938391" w:rsidR="003F0314" w:rsidRPr="00721767" w:rsidRDefault="003F0314" w:rsidP="003F0314">
            <w:pPr>
              <w:pStyle w:val="af7"/>
              <w:shd w:val="clear" w:color="auto" w:fill="FFFFFF"/>
              <w:spacing w:before="0" w:beforeAutospacing="0" w:after="0" w:afterAutospacing="0"/>
              <w:contextualSpacing/>
              <w:jc w:val="both"/>
              <w:textAlignment w:val="baseline"/>
              <w:rPr>
                <w:sz w:val="22"/>
                <w:szCs w:val="22"/>
                <w:lang w:val="kk-KZ"/>
              </w:rPr>
            </w:pPr>
            <w:r w:rsidRPr="00721767">
              <w:rPr>
                <w:color w:val="000000"/>
                <w:spacing w:val="2"/>
                <w:sz w:val="20"/>
                <w:szCs w:val="20"/>
                <w:lang w:val="kk-KZ"/>
              </w:rPr>
              <w:t xml:space="preserve">3) </w:t>
            </w:r>
            <w:r w:rsidR="00721767" w:rsidRPr="00721767">
              <w:rPr>
                <w:color w:val="000000"/>
                <w:spacing w:val="2"/>
                <w:sz w:val="20"/>
                <w:szCs w:val="20"/>
                <w:lang w:val="kk-KZ"/>
              </w:rPr>
              <w:t>әзірленуі халықаралық қаржы институттарын тарту арқылы жүзеге</w:t>
            </w:r>
            <w:r w:rsidR="00721767" w:rsidRPr="00721767">
              <w:rPr>
                <w:b/>
                <w:bCs/>
                <w:color w:val="000000"/>
                <w:spacing w:val="2"/>
                <w:sz w:val="20"/>
                <w:szCs w:val="20"/>
                <w:lang w:val="kk-KZ"/>
              </w:rPr>
              <w:t xml:space="preserve"> асырылған</w:t>
            </w:r>
            <w:r w:rsidR="00721767" w:rsidRPr="00721767">
              <w:rPr>
                <w:color w:val="000000"/>
                <w:spacing w:val="2"/>
                <w:sz w:val="20"/>
                <w:szCs w:val="20"/>
                <w:lang w:val="kk-KZ"/>
              </w:rPr>
              <w:t xml:space="preserve"> ерекше маңызды мемлекеттік-жекешелік әріптестік жобаларының конкурстық құжаттамасын әзірлеуді үйлестіруді жүзеге асыру үшін бюджет саясаты жөніндегі орталық уәкілетті органның Мемлекеттік-жекешелік әріптестік дамыту орталығын тартуы бюджет қаражатынан қаржыландырылады.</w:t>
            </w:r>
          </w:p>
        </w:tc>
        <w:tc>
          <w:tcPr>
            <w:tcW w:w="4989" w:type="dxa"/>
            <w:tcBorders>
              <w:bottom w:val="single" w:sz="4" w:space="0" w:color="auto"/>
            </w:tcBorders>
          </w:tcPr>
          <w:p w14:paraId="335E4D9C" w14:textId="37A43A2F" w:rsidR="003F0314" w:rsidRPr="00721767" w:rsidRDefault="003F0314" w:rsidP="003F0314">
            <w:pPr>
              <w:pStyle w:val="af7"/>
              <w:shd w:val="clear" w:color="auto" w:fill="FFFFFF"/>
              <w:spacing w:before="0" w:beforeAutospacing="0" w:after="0" w:afterAutospacing="0"/>
              <w:contextualSpacing/>
              <w:jc w:val="both"/>
              <w:textAlignment w:val="baseline"/>
              <w:rPr>
                <w:color w:val="000000"/>
                <w:spacing w:val="2"/>
                <w:sz w:val="20"/>
                <w:szCs w:val="20"/>
                <w:lang w:val="kk-KZ"/>
              </w:rPr>
            </w:pPr>
            <w:r w:rsidRPr="00721767">
              <w:rPr>
                <w:color w:val="000000"/>
                <w:spacing w:val="2"/>
                <w:sz w:val="20"/>
                <w:szCs w:val="20"/>
                <w:lang w:val="kk-KZ"/>
              </w:rPr>
              <w:t xml:space="preserve">37. </w:t>
            </w:r>
            <w:r w:rsidR="00721767" w:rsidRPr="00721767">
              <w:rPr>
                <w:color w:val="000000"/>
                <w:spacing w:val="2"/>
                <w:sz w:val="20"/>
                <w:szCs w:val="20"/>
                <w:lang w:val="kk-KZ"/>
              </w:rPr>
              <w:t>Мемлекеттік-жекешелік әріптестік жобаларын жоспарлау шеңберінде:</w:t>
            </w:r>
          </w:p>
          <w:p w14:paraId="4C338088" w14:textId="51A6133E" w:rsidR="00117BB1" w:rsidRPr="00117BB1" w:rsidRDefault="00117BB1" w:rsidP="003F0314">
            <w:pPr>
              <w:pStyle w:val="af7"/>
              <w:shd w:val="clear" w:color="auto" w:fill="FFFFFF"/>
              <w:spacing w:before="0" w:beforeAutospacing="0" w:after="0" w:afterAutospacing="0"/>
              <w:contextualSpacing/>
              <w:jc w:val="both"/>
              <w:textAlignment w:val="baseline"/>
              <w:rPr>
                <w:color w:val="000000"/>
                <w:spacing w:val="2"/>
                <w:sz w:val="20"/>
                <w:szCs w:val="20"/>
                <w:lang w:val="kk-KZ"/>
              </w:rPr>
            </w:pPr>
            <w:r>
              <w:rPr>
                <w:color w:val="000000"/>
                <w:spacing w:val="2"/>
                <w:sz w:val="20"/>
                <w:szCs w:val="20"/>
                <w:lang w:val="kk-KZ"/>
              </w:rPr>
              <w:t>...</w:t>
            </w:r>
          </w:p>
          <w:p w14:paraId="5E002E27" w14:textId="4D7B9939" w:rsidR="003F0314" w:rsidRPr="00633F66" w:rsidRDefault="003F0314" w:rsidP="003F0314">
            <w:pPr>
              <w:pStyle w:val="1"/>
              <w:contextualSpacing/>
              <w:jc w:val="both"/>
              <w:rPr>
                <w:b w:val="0"/>
                <w:sz w:val="22"/>
                <w:szCs w:val="22"/>
                <w:lang w:val="kk-KZ"/>
              </w:rPr>
            </w:pPr>
            <w:r w:rsidRPr="00721767">
              <w:rPr>
                <w:b w:val="0"/>
                <w:bCs w:val="0"/>
                <w:color w:val="000000"/>
                <w:spacing w:val="2"/>
                <w:sz w:val="20"/>
                <w:szCs w:val="20"/>
                <w:lang w:val="kk-KZ"/>
              </w:rPr>
              <w:t xml:space="preserve">3) </w:t>
            </w:r>
            <w:r w:rsidR="00721767" w:rsidRPr="00721767">
              <w:rPr>
                <w:b w:val="0"/>
                <w:bCs w:val="0"/>
                <w:color w:val="000000"/>
                <w:spacing w:val="2"/>
                <w:sz w:val="20"/>
                <w:szCs w:val="20"/>
                <w:lang w:val="kk-KZ"/>
              </w:rPr>
              <w:t xml:space="preserve">әзірленуі халықаралық қаржы институттарын тарту арқылы жүзеге </w:t>
            </w:r>
            <w:r w:rsidR="00721767" w:rsidRPr="00721767">
              <w:rPr>
                <w:color w:val="000000"/>
                <w:spacing w:val="2"/>
                <w:sz w:val="20"/>
                <w:szCs w:val="20"/>
                <w:lang w:val="kk-KZ"/>
              </w:rPr>
              <w:t>асырылатын</w:t>
            </w:r>
            <w:r w:rsidR="00721767" w:rsidRPr="00721767">
              <w:rPr>
                <w:b w:val="0"/>
                <w:bCs w:val="0"/>
                <w:color w:val="000000"/>
                <w:spacing w:val="2"/>
                <w:sz w:val="20"/>
                <w:szCs w:val="20"/>
                <w:lang w:val="kk-KZ"/>
              </w:rPr>
              <w:t xml:space="preserve"> ерекше маңызды мемлекеттік-жекешелік әріптестік жобаларының конкурстық құжаттамасын әзірлеуді үйлестіруді жүзеге асыру үшін бюджет саясаты жөніндегі орталық уәкілетті органның</w:t>
            </w:r>
            <w:r w:rsidR="00721767">
              <w:rPr>
                <w:b w:val="0"/>
                <w:bCs w:val="0"/>
                <w:color w:val="000000"/>
                <w:spacing w:val="2"/>
                <w:sz w:val="20"/>
                <w:szCs w:val="20"/>
                <w:lang w:val="kk-KZ"/>
              </w:rPr>
              <w:t xml:space="preserve"> </w:t>
            </w:r>
            <w:r w:rsidR="00721767" w:rsidRPr="00721767">
              <w:rPr>
                <w:b w:val="0"/>
                <w:bCs w:val="0"/>
                <w:color w:val="000000"/>
                <w:spacing w:val="2"/>
                <w:sz w:val="20"/>
                <w:szCs w:val="20"/>
                <w:lang w:val="kk-KZ"/>
              </w:rPr>
              <w:t>Мемлекеттік-жекешелік әріптестік дамыту орталығын тартуы бюджет қаражатынан қаржыландырылады.</w:t>
            </w:r>
          </w:p>
        </w:tc>
        <w:tc>
          <w:tcPr>
            <w:tcW w:w="3630" w:type="dxa"/>
            <w:tcBorders>
              <w:bottom w:val="single" w:sz="4" w:space="0" w:color="auto"/>
            </w:tcBorders>
          </w:tcPr>
          <w:p w14:paraId="47F787B4" w14:textId="5E8D1076" w:rsidR="003F0314" w:rsidRPr="003F0314" w:rsidRDefault="00721767" w:rsidP="003F0314">
            <w:pPr>
              <w:pStyle w:val="1"/>
              <w:contextualSpacing/>
              <w:jc w:val="both"/>
              <w:rPr>
                <w:b w:val="0"/>
                <w:bCs w:val="0"/>
                <w:sz w:val="22"/>
                <w:szCs w:val="22"/>
                <w:lang w:val="kk-KZ"/>
              </w:rPr>
            </w:pPr>
            <w:r w:rsidRPr="00721767">
              <w:rPr>
                <w:b w:val="0"/>
                <w:bCs w:val="0"/>
                <w:sz w:val="20"/>
                <w:szCs w:val="20"/>
                <w:lang w:val="kk-KZ"/>
              </w:rPr>
              <w:t>Редакциялық түзету, өйткені бюджеттік саясат жөніндегі орталық уәкілетті орган мен Мемлекеттік-жекешелік әріптестікті дамыту орталығы арасындағы үйлестіру шарты конкурстық құжаттаманы әзірлеу аяқталғанға дейін жасалады</w:t>
            </w:r>
            <w:r w:rsidR="003F0314" w:rsidRPr="00721767">
              <w:rPr>
                <w:b w:val="0"/>
                <w:bCs w:val="0"/>
                <w:sz w:val="20"/>
                <w:szCs w:val="20"/>
                <w:lang w:val="kk-KZ"/>
              </w:rPr>
              <w:t>.</w:t>
            </w:r>
          </w:p>
        </w:tc>
      </w:tr>
      <w:tr w:rsidR="003F0314" w:rsidRPr="00BB2F73" w14:paraId="149ACB99" w14:textId="77777777" w:rsidTr="00172137">
        <w:trPr>
          <w:trHeight w:val="20"/>
          <w:jc w:val="center"/>
        </w:trPr>
        <w:tc>
          <w:tcPr>
            <w:tcW w:w="562" w:type="dxa"/>
            <w:tcBorders>
              <w:bottom w:val="single" w:sz="4" w:space="0" w:color="auto"/>
            </w:tcBorders>
          </w:tcPr>
          <w:p w14:paraId="060CB4CE" w14:textId="2DD5B406" w:rsidR="003F0314" w:rsidRPr="003F0314" w:rsidRDefault="003F0314" w:rsidP="003F0314">
            <w:pPr>
              <w:ind w:firstLine="57"/>
              <w:contextualSpacing/>
              <w:jc w:val="center"/>
              <w:rPr>
                <w:bCs/>
                <w:sz w:val="22"/>
                <w:szCs w:val="22"/>
                <w:lang w:val="kk-KZ"/>
              </w:rPr>
            </w:pPr>
            <w:r>
              <w:rPr>
                <w:bCs/>
                <w:sz w:val="22"/>
                <w:szCs w:val="22"/>
                <w:lang w:val="kk-KZ"/>
              </w:rPr>
              <w:t>2</w:t>
            </w:r>
          </w:p>
        </w:tc>
        <w:tc>
          <w:tcPr>
            <w:tcW w:w="1701" w:type="dxa"/>
            <w:tcBorders>
              <w:bottom w:val="single" w:sz="4" w:space="0" w:color="auto"/>
            </w:tcBorders>
          </w:tcPr>
          <w:p w14:paraId="308104D9" w14:textId="7702B9ED" w:rsidR="003F0314" w:rsidRPr="00633F66" w:rsidRDefault="00721767" w:rsidP="003F0314">
            <w:pPr>
              <w:contextualSpacing/>
              <w:jc w:val="center"/>
              <w:rPr>
                <w:sz w:val="22"/>
                <w:szCs w:val="22"/>
                <w:lang w:val="kk-KZ"/>
              </w:rPr>
            </w:pPr>
            <w:r w:rsidRPr="00721767">
              <w:rPr>
                <w:sz w:val="20"/>
                <w:szCs w:val="20"/>
                <w:lang w:val="kk-KZ"/>
              </w:rPr>
              <w:t>62-тармақтың екінші бөлігі</w:t>
            </w:r>
          </w:p>
        </w:tc>
        <w:tc>
          <w:tcPr>
            <w:tcW w:w="4989" w:type="dxa"/>
            <w:tcBorders>
              <w:bottom w:val="single" w:sz="4" w:space="0" w:color="auto"/>
            </w:tcBorders>
          </w:tcPr>
          <w:p w14:paraId="759928C5" w14:textId="31BADB01" w:rsidR="00721767" w:rsidRPr="00721767" w:rsidRDefault="00721767" w:rsidP="003F0314">
            <w:pPr>
              <w:contextualSpacing/>
              <w:jc w:val="both"/>
              <w:rPr>
                <w:color w:val="000000"/>
                <w:spacing w:val="2"/>
                <w:sz w:val="20"/>
                <w:szCs w:val="20"/>
                <w:shd w:val="clear" w:color="auto" w:fill="FFFFFF"/>
                <w:lang w:val="kk-KZ"/>
              </w:rPr>
            </w:pPr>
            <w:r w:rsidRPr="00721767">
              <w:rPr>
                <w:color w:val="000000"/>
                <w:spacing w:val="2"/>
                <w:sz w:val="20"/>
                <w:szCs w:val="20"/>
                <w:shd w:val="clear" w:color="auto" w:fill="FFFFFF"/>
                <w:lang w:val="kk-KZ"/>
              </w:rPr>
              <w:t xml:space="preserve">Халықаралық қаржы институттары қатысатын ерекше маңызы бар мемлекеттік-жекешелік әріптестік жобаларын әзірлеуді үйлестіру бойынша көрсетілетін қызметтер </w:t>
            </w:r>
            <w:r w:rsidRPr="00721767">
              <w:rPr>
                <w:b/>
                <w:bCs/>
                <w:color w:val="000000"/>
                <w:spacing w:val="2"/>
                <w:sz w:val="20"/>
                <w:szCs w:val="20"/>
                <w:shd w:val="clear" w:color="auto" w:fill="FFFFFF"/>
                <w:lang w:val="kk-KZ"/>
              </w:rPr>
              <w:t>халықаралық қаржы институттары, уәкілетті тұлға және Мемлекеттік-жекешелік әріптестік дамыту орталығы арасында конкурстық құжаттаманы әзірлеуге және қажет болған жағдайда жекеше әріптесті айқындаудың конкурстық рәсімдерін сүйемелдеуге келісім жасалған жағдайда</w:t>
            </w:r>
            <w:r w:rsidRPr="00721767">
              <w:rPr>
                <w:color w:val="000000"/>
                <w:spacing w:val="2"/>
                <w:sz w:val="20"/>
                <w:szCs w:val="20"/>
                <w:shd w:val="clear" w:color="auto" w:fill="FFFFFF"/>
                <w:lang w:val="kk-KZ"/>
              </w:rPr>
              <w:t xml:space="preserve"> бюджет қаражатынан төленеді.</w:t>
            </w:r>
          </w:p>
          <w:p w14:paraId="60A3D3A5" w14:textId="6BF3C40B" w:rsidR="003F0314" w:rsidRPr="00721767" w:rsidRDefault="003F0314" w:rsidP="003F0314">
            <w:pPr>
              <w:contextualSpacing/>
              <w:jc w:val="both"/>
              <w:rPr>
                <w:sz w:val="22"/>
                <w:szCs w:val="22"/>
                <w:lang w:val="kk-KZ"/>
              </w:rPr>
            </w:pPr>
          </w:p>
        </w:tc>
        <w:tc>
          <w:tcPr>
            <w:tcW w:w="4989" w:type="dxa"/>
            <w:tcBorders>
              <w:bottom w:val="single" w:sz="4" w:space="0" w:color="auto"/>
            </w:tcBorders>
          </w:tcPr>
          <w:p w14:paraId="07FB407B" w14:textId="005E4C25" w:rsidR="003F0314" w:rsidRPr="00721767" w:rsidRDefault="00721767" w:rsidP="003F0314">
            <w:pPr>
              <w:pStyle w:val="1"/>
              <w:contextualSpacing/>
              <w:jc w:val="both"/>
              <w:rPr>
                <w:b w:val="0"/>
                <w:sz w:val="22"/>
                <w:szCs w:val="22"/>
                <w:lang w:val="kk-KZ"/>
              </w:rPr>
            </w:pPr>
            <w:bookmarkStart w:id="0" w:name="_Hlk215680349"/>
            <w:r w:rsidRPr="00721767">
              <w:rPr>
                <w:b w:val="0"/>
                <w:bCs w:val="0"/>
                <w:color w:val="000000"/>
                <w:spacing w:val="2"/>
                <w:sz w:val="20"/>
                <w:szCs w:val="20"/>
                <w:shd w:val="clear" w:color="auto" w:fill="FFFFFF"/>
                <w:lang w:val="kk-KZ"/>
              </w:rPr>
              <w:t>Халықаралық қаржы институттары қатысатын ерекше маңызды мемлекеттік-жекешелік әріптестік жобаларын әзірлеуді үйлестіру бойынша көрсетілетін қызметтер</w:t>
            </w:r>
            <w:r w:rsidRPr="00721767">
              <w:rPr>
                <w:color w:val="000000"/>
                <w:spacing w:val="2"/>
                <w:sz w:val="20"/>
                <w:szCs w:val="20"/>
                <w:shd w:val="clear" w:color="auto" w:fill="FFFFFF"/>
                <w:lang w:val="kk-KZ"/>
              </w:rPr>
              <w:t xml:space="preserve"> әзірленуі халықаралық қаржы институттарымен бірлесіп жүзеге асырылатын ерекше маңызды мемлекеттік-жекешелік әріптестік жобаларының тізбесіне енгізілген мемлекеттік-жекешелік әріптестік жобасы бойынша конкурстық құжаттаманы әзірлеуге қатысуға халықаралық қаржы институтының келісімі жазбаша расталған жағдайда</w:t>
            </w:r>
            <w:r w:rsidRPr="00721767">
              <w:rPr>
                <w:b w:val="0"/>
                <w:bCs w:val="0"/>
                <w:color w:val="000000"/>
                <w:spacing w:val="2"/>
                <w:sz w:val="20"/>
                <w:szCs w:val="20"/>
                <w:shd w:val="clear" w:color="auto" w:fill="FFFFFF"/>
                <w:lang w:val="kk-KZ"/>
              </w:rPr>
              <w:t xml:space="preserve"> бюджет қаражатынан төленеді.</w:t>
            </w:r>
            <w:bookmarkEnd w:id="0"/>
          </w:p>
        </w:tc>
        <w:tc>
          <w:tcPr>
            <w:tcW w:w="3630" w:type="dxa"/>
            <w:tcBorders>
              <w:bottom w:val="single" w:sz="4" w:space="0" w:color="auto"/>
            </w:tcBorders>
          </w:tcPr>
          <w:p w14:paraId="277E455E" w14:textId="6D0AD222" w:rsidR="00721767" w:rsidRPr="00721767" w:rsidRDefault="00721767" w:rsidP="00721767">
            <w:pPr>
              <w:jc w:val="both"/>
              <w:rPr>
                <w:sz w:val="20"/>
                <w:szCs w:val="20"/>
                <w:lang w:val="kk-KZ"/>
              </w:rPr>
            </w:pPr>
            <w:r>
              <w:rPr>
                <w:sz w:val="20"/>
                <w:szCs w:val="20"/>
                <w:lang w:val="kk-KZ"/>
              </w:rPr>
              <w:t>«Е</w:t>
            </w:r>
            <w:r w:rsidRPr="00721767">
              <w:rPr>
                <w:sz w:val="20"/>
                <w:szCs w:val="20"/>
                <w:lang w:val="kk-KZ"/>
              </w:rPr>
              <w:t>рекше маңызды» жобаларды үйлестіру рәсімдерін</w:t>
            </w:r>
            <w:r>
              <w:rPr>
                <w:sz w:val="20"/>
                <w:szCs w:val="20"/>
                <w:lang w:val="kk-KZ"/>
              </w:rPr>
              <w:t xml:space="preserve"> бюрократиядан арылту және</w:t>
            </w:r>
            <w:r w:rsidRPr="00721767">
              <w:rPr>
                <w:sz w:val="20"/>
                <w:szCs w:val="20"/>
                <w:lang w:val="kk-KZ"/>
              </w:rPr>
              <w:t xml:space="preserve"> жеделдету мақсатында.</w:t>
            </w:r>
          </w:p>
          <w:p w14:paraId="3237EFD4" w14:textId="10363D46" w:rsidR="00721767" w:rsidRPr="00721767" w:rsidRDefault="00721767" w:rsidP="00721767">
            <w:pPr>
              <w:jc w:val="both"/>
              <w:rPr>
                <w:sz w:val="20"/>
                <w:szCs w:val="20"/>
                <w:lang w:val="kk-KZ"/>
              </w:rPr>
            </w:pPr>
            <w:r w:rsidRPr="00721767">
              <w:rPr>
                <w:sz w:val="20"/>
                <w:szCs w:val="20"/>
                <w:lang w:val="kk-KZ"/>
              </w:rPr>
              <w:t xml:space="preserve">Тиісті халықаралық қаржы институтының </w:t>
            </w:r>
            <w:r w:rsidRPr="00C178CB">
              <w:rPr>
                <w:i/>
                <w:sz w:val="18"/>
                <w:szCs w:val="18"/>
                <w:lang w:val="kk-KZ"/>
              </w:rPr>
              <w:t>(ХҚИ)</w:t>
            </w:r>
            <w:r w:rsidRPr="00C178CB">
              <w:rPr>
                <w:sz w:val="18"/>
                <w:szCs w:val="18"/>
                <w:lang w:val="kk-KZ"/>
              </w:rPr>
              <w:t xml:space="preserve"> </w:t>
            </w:r>
            <w:r w:rsidRPr="00721767">
              <w:rPr>
                <w:sz w:val="20"/>
                <w:szCs w:val="20"/>
                <w:lang w:val="kk-KZ"/>
              </w:rPr>
              <w:t xml:space="preserve">саясатына, сондай-ақ тиісті халықаралық келісімдермен регламенттелген қаржыландыру тетігіне байланысты МЖӘ жобаларын әзірлеуге ХҚИ қатысуы келісіммен </w:t>
            </w:r>
            <w:r w:rsidRPr="00C178CB">
              <w:rPr>
                <w:i/>
                <w:iCs/>
                <w:sz w:val="18"/>
                <w:szCs w:val="18"/>
                <w:lang w:val="kk-KZ"/>
              </w:rPr>
              <w:t>(АДБ)</w:t>
            </w:r>
            <w:r w:rsidRPr="00721767">
              <w:rPr>
                <w:sz w:val="20"/>
                <w:szCs w:val="20"/>
                <w:lang w:val="kk-KZ"/>
              </w:rPr>
              <w:t xml:space="preserve"> немесе хатпен </w:t>
            </w:r>
            <w:r w:rsidRPr="00C178CB">
              <w:rPr>
                <w:i/>
                <w:iCs/>
                <w:sz w:val="18"/>
                <w:szCs w:val="18"/>
                <w:lang w:val="kk-KZ"/>
              </w:rPr>
              <w:t>(ЕҚДБ)</w:t>
            </w:r>
            <w:r w:rsidRPr="00C178CB">
              <w:rPr>
                <w:sz w:val="18"/>
                <w:szCs w:val="18"/>
                <w:lang w:val="kk-KZ"/>
              </w:rPr>
              <w:t xml:space="preserve"> </w:t>
            </w:r>
            <w:r w:rsidRPr="00721767">
              <w:rPr>
                <w:sz w:val="20"/>
                <w:szCs w:val="20"/>
                <w:lang w:val="kk-KZ"/>
              </w:rPr>
              <w:t xml:space="preserve">және/немесе ХҚИ мен уәкілетті тұлға </w:t>
            </w:r>
            <w:r w:rsidRPr="00C178CB">
              <w:rPr>
                <w:i/>
                <w:sz w:val="18"/>
                <w:szCs w:val="18"/>
                <w:lang w:val="kk-KZ"/>
              </w:rPr>
              <w:t>(</w:t>
            </w:r>
            <w:r w:rsidR="00C178CB" w:rsidRPr="00C178CB">
              <w:rPr>
                <w:i/>
                <w:sz w:val="18"/>
                <w:szCs w:val="18"/>
                <w:lang w:val="kk-KZ"/>
              </w:rPr>
              <w:t>О</w:t>
            </w:r>
            <w:r w:rsidRPr="00C178CB">
              <w:rPr>
                <w:i/>
                <w:sz w:val="18"/>
                <w:szCs w:val="18"/>
                <w:lang w:val="kk-KZ"/>
              </w:rPr>
              <w:t>АО немесе ЖАО)</w:t>
            </w:r>
            <w:r w:rsidRPr="00721767">
              <w:rPr>
                <w:sz w:val="20"/>
                <w:szCs w:val="20"/>
                <w:lang w:val="kk-KZ"/>
              </w:rPr>
              <w:t xml:space="preserve"> арасында шарт жасасумен расталады.</w:t>
            </w:r>
          </w:p>
          <w:p w14:paraId="4CE55280" w14:textId="2BC571AE" w:rsidR="00C974FF" w:rsidRPr="00C178CB" w:rsidRDefault="00721767" w:rsidP="00C974FF">
            <w:pPr>
              <w:jc w:val="both"/>
              <w:rPr>
                <w:sz w:val="20"/>
                <w:szCs w:val="20"/>
                <w:lang w:val="kk-KZ"/>
              </w:rPr>
            </w:pPr>
            <w:r w:rsidRPr="00721767">
              <w:rPr>
                <w:sz w:val="20"/>
                <w:szCs w:val="20"/>
                <w:lang w:val="kk-KZ"/>
              </w:rPr>
              <w:t>Осылайша, қалыптасқан құқықтық қатынастарда ХҚИ, уәкілетті тұлға мен МЖӘ дамыту орталығы арасындағы үшжақты келісімге бастамашылық ету артық бюрократиялық кедергі болып табылады, оны еңсеруге елеулі уақыт жұмсалады.</w:t>
            </w:r>
          </w:p>
        </w:tc>
      </w:tr>
      <w:tr w:rsidR="003F0314" w:rsidRPr="00BB2F73" w14:paraId="77B4CC5B" w14:textId="77777777" w:rsidTr="0047487B">
        <w:trPr>
          <w:trHeight w:val="385"/>
          <w:jc w:val="center"/>
        </w:trPr>
        <w:tc>
          <w:tcPr>
            <w:tcW w:w="15871" w:type="dxa"/>
            <w:gridSpan w:val="5"/>
            <w:shd w:val="clear" w:color="auto" w:fill="FFFFFF" w:themeFill="background1"/>
          </w:tcPr>
          <w:p w14:paraId="1933EA6B" w14:textId="37EC380E" w:rsidR="003F0314" w:rsidRPr="0047487B" w:rsidRDefault="00C178CB" w:rsidP="00C178CB">
            <w:pPr>
              <w:pStyle w:val="af7"/>
              <w:shd w:val="clear" w:color="auto" w:fill="FFFFFF"/>
              <w:spacing w:after="0"/>
              <w:ind w:firstLine="319"/>
              <w:contextualSpacing/>
              <w:jc w:val="center"/>
              <w:textAlignment w:val="baseline"/>
              <w:rPr>
                <w:b/>
                <w:sz w:val="20"/>
                <w:szCs w:val="20"/>
                <w:lang w:val="kk-KZ"/>
              </w:rPr>
            </w:pPr>
            <w:r w:rsidRPr="00BB2F73">
              <w:rPr>
                <w:b/>
                <w:sz w:val="20"/>
                <w:szCs w:val="20"/>
                <w:lang w:val="kk-KZ"/>
              </w:rPr>
              <w:lastRenderedPageBreak/>
              <w:t>Мемлекеттік-жекешелік әріптестік жобаларын консультациялық сүйемелдеуді, сондай-ақ олардың сараптамасын жүзеге асыратын тұлғаларды аккредиттеу қағидаларында (бұдан әрі – Қағидалар)</w:t>
            </w:r>
          </w:p>
        </w:tc>
      </w:tr>
      <w:tr w:rsidR="003F0314" w:rsidRPr="00BB2F73" w14:paraId="254828CA" w14:textId="77777777" w:rsidTr="008A3872">
        <w:trPr>
          <w:trHeight w:val="570"/>
          <w:jc w:val="center"/>
        </w:trPr>
        <w:tc>
          <w:tcPr>
            <w:tcW w:w="562" w:type="dxa"/>
            <w:shd w:val="clear" w:color="auto" w:fill="FFFFFF" w:themeFill="background1"/>
          </w:tcPr>
          <w:p w14:paraId="71022877" w14:textId="072F5185" w:rsidR="003F0314" w:rsidRPr="00633F66" w:rsidRDefault="003F0314" w:rsidP="003F0314">
            <w:pPr>
              <w:ind w:firstLine="57"/>
              <w:contextualSpacing/>
              <w:jc w:val="center"/>
              <w:rPr>
                <w:bCs/>
                <w:sz w:val="20"/>
                <w:szCs w:val="20"/>
                <w:lang w:val="kk-KZ"/>
              </w:rPr>
            </w:pPr>
            <w:r>
              <w:rPr>
                <w:bCs/>
                <w:sz w:val="20"/>
                <w:szCs w:val="20"/>
                <w:lang w:val="kk-KZ"/>
              </w:rPr>
              <w:t>3</w:t>
            </w:r>
          </w:p>
        </w:tc>
        <w:tc>
          <w:tcPr>
            <w:tcW w:w="1701" w:type="dxa"/>
            <w:shd w:val="clear" w:color="auto" w:fill="FFFFFF" w:themeFill="background1"/>
          </w:tcPr>
          <w:p w14:paraId="7AD742E8" w14:textId="4EFF83C8" w:rsidR="003F0314" w:rsidRPr="0047487B" w:rsidRDefault="00C178CB" w:rsidP="003F0314">
            <w:pPr>
              <w:ind w:right="-1"/>
              <w:jc w:val="center"/>
              <w:rPr>
                <w:color w:val="000000"/>
                <w:spacing w:val="2"/>
                <w:sz w:val="20"/>
                <w:szCs w:val="20"/>
                <w:lang w:val="kk-KZ"/>
              </w:rPr>
            </w:pPr>
            <w:r w:rsidRPr="00C178CB">
              <w:rPr>
                <w:bCs/>
                <w:sz w:val="20"/>
                <w:szCs w:val="20"/>
                <w:lang w:val="kk-KZ"/>
              </w:rPr>
              <w:t>2-тарматың 10) және 11) тармақшалары</w:t>
            </w:r>
          </w:p>
        </w:tc>
        <w:tc>
          <w:tcPr>
            <w:tcW w:w="4989" w:type="dxa"/>
            <w:shd w:val="clear" w:color="auto" w:fill="FFFFFF" w:themeFill="background1"/>
          </w:tcPr>
          <w:p w14:paraId="0B8544ED" w14:textId="2DA2E5B9" w:rsidR="003F0314" w:rsidRDefault="003F0314" w:rsidP="003F0314">
            <w:pPr>
              <w:pStyle w:val="af7"/>
              <w:shd w:val="clear" w:color="auto" w:fill="FFFFFF"/>
              <w:contextualSpacing/>
              <w:jc w:val="both"/>
              <w:textAlignment w:val="baseline"/>
              <w:rPr>
                <w:color w:val="000000"/>
                <w:spacing w:val="2"/>
                <w:sz w:val="20"/>
                <w:szCs w:val="20"/>
                <w:lang w:val="kk-KZ"/>
              </w:rPr>
            </w:pPr>
            <w:r w:rsidRPr="0047487B">
              <w:rPr>
                <w:color w:val="000000"/>
                <w:spacing w:val="2"/>
                <w:sz w:val="20"/>
                <w:szCs w:val="20"/>
                <w:lang w:val="kk-KZ"/>
              </w:rPr>
              <w:t xml:space="preserve">2. </w:t>
            </w:r>
            <w:r w:rsidR="00C178CB" w:rsidRPr="00C178CB">
              <w:rPr>
                <w:color w:val="000000"/>
                <w:spacing w:val="2"/>
                <w:sz w:val="20"/>
                <w:szCs w:val="20"/>
                <w:lang w:val="kk-KZ"/>
              </w:rPr>
              <w:t>Осы Қағидалардың мақсаттары үшін мынадай негізгі ұғымдар пайдаланылады:</w:t>
            </w:r>
          </w:p>
          <w:p w14:paraId="290A0B99" w14:textId="1210D034" w:rsidR="00B073D5" w:rsidRPr="0047487B" w:rsidRDefault="00B073D5" w:rsidP="003F0314">
            <w:pPr>
              <w:pStyle w:val="af7"/>
              <w:shd w:val="clear" w:color="auto" w:fill="FFFFFF"/>
              <w:contextualSpacing/>
              <w:jc w:val="both"/>
              <w:textAlignment w:val="baseline"/>
              <w:rPr>
                <w:color w:val="000000"/>
                <w:spacing w:val="2"/>
                <w:sz w:val="20"/>
                <w:szCs w:val="20"/>
                <w:lang w:val="kk-KZ"/>
              </w:rPr>
            </w:pPr>
            <w:r>
              <w:rPr>
                <w:color w:val="000000"/>
                <w:spacing w:val="2"/>
                <w:sz w:val="20"/>
                <w:szCs w:val="20"/>
                <w:lang w:val="kk-KZ"/>
              </w:rPr>
              <w:t>...</w:t>
            </w:r>
          </w:p>
          <w:p w14:paraId="3CCD7B7A" w14:textId="14F9A730" w:rsidR="00C178CB" w:rsidRPr="00C178CB" w:rsidRDefault="00C178CB" w:rsidP="00C178CB">
            <w:pPr>
              <w:pStyle w:val="af7"/>
              <w:shd w:val="clear" w:color="auto" w:fill="FFFFFF"/>
              <w:contextualSpacing/>
              <w:jc w:val="both"/>
              <w:textAlignment w:val="baseline"/>
              <w:rPr>
                <w:b/>
                <w:bCs/>
                <w:color w:val="000000"/>
                <w:spacing w:val="2"/>
                <w:sz w:val="20"/>
                <w:szCs w:val="20"/>
                <w:lang w:val="kk-KZ"/>
              </w:rPr>
            </w:pPr>
            <w:r w:rsidRPr="00C178CB">
              <w:rPr>
                <w:b/>
                <w:bCs/>
                <w:color w:val="000000"/>
                <w:spacing w:val="2"/>
                <w:sz w:val="20"/>
                <w:szCs w:val="20"/>
                <w:lang w:val="kk-KZ"/>
              </w:rPr>
              <w:t xml:space="preserve">10) </w:t>
            </w:r>
            <w:r>
              <w:rPr>
                <w:b/>
                <w:bCs/>
                <w:color w:val="000000"/>
                <w:spacing w:val="2"/>
                <w:sz w:val="20"/>
                <w:szCs w:val="20"/>
                <w:lang w:val="kk-KZ"/>
              </w:rPr>
              <w:t>«</w:t>
            </w:r>
            <w:r w:rsidRPr="00C178CB">
              <w:rPr>
                <w:b/>
                <w:bCs/>
                <w:color w:val="000000"/>
                <w:spacing w:val="2"/>
                <w:sz w:val="20"/>
                <w:szCs w:val="20"/>
                <w:lang w:val="kk-KZ"/>
              </w:rPr>
              <w:t>электрондық үкіметтің</w:t>
            </w:r>
            <w:r>
              <w:rPr>
                <w:b/>
                <w:bCs/>
                <w:color w:val="000000"/>
                <w:spacing w:val="2"/>
                <w:sz w:val="20"/>
                <w:szCs w:val="20"/>
                <w:lang w:val="kk-KZ"/>
              </w:rPr>
              <w:t>»</w:t>
            </w:r>
            <w:r w:rsidRPr="00C178CB">
              <w:rPr>
                <w:b/>
                <w:bCs/>
                <w:color w:val="000000"/>
                <w:spacing w:val="2"/>
                <w:sz w:val="20"/>
                <w:szCs w:val="20"/>
                <w:lang w:val="kk-KZ"/>
              </w:rPr>
              <w:t xml:space="preserve"> веб-порталындағы пайдаланушы кабинеті (бұдан әрі – </w:t>
            </w:r>
            <w:r>
              <w:rPr>
                <w:b/>
                <w:bCs/>
                <w:color w:val="000000"/>
                <w:spacing w:val="2"/>
                <w:sz w:val="20"/>
                <w:szCs w:val="20"/>
                <w:lang w:val="kk-KZ"/>
              </w:rPr>
              <w:t>«</w:t>
            </w:r>
            <w:r w:rsidRPr="00C178CB">
              <w:rPr>
                <w:b/>
                <w:bCs/>
                <w:color w:val="000000"/>
                <w:spacing w:val="2"/>
                <w:sz w:val="20"/>
                <w:szCs w:val="20"/>
                <w:lang w:val="kk-KZ"/>
              </w:rPr>
              <w:t>жеке кабинет</w:t>
            </w:r>
            <w:r>
              <w:rPr>
                <w:b/>
                <w:bCs/>
                <w:color w:val="000000"/>
                <w:spacing w:val="2"/>
                <w:sz w:val="20"/>
                <w:szCs w:val="20"/>
                <w:lang w:val="kk-KZ"/>
              </w:rPr>
              <w:t>»</w:t>
            </w:r>
            <w:r w:rsidRPr="00C178CB">
              <w:rPr>
                <w:b/>
                <w:bCs/>
                <w:color w:val="000000"/>
                <w:spacing w:val="2"/>
                <w:sz w:val="20"/>
                <w:szCs w:val="20"/>
                <w:lang w:val="kk-KZ"/>
              </w:rPr>
              <w:t xml:space="preserve">) – </w:t>
            </w:r>
            <w:r>
              <w:rPr>
                <w:b/>
                <w:bCs/>
                <w:color w:val="000000"/>
                <w:spacing w:val="2"/>
                <w:sz w:val="20"/>
                <w:szCs w:val="20"/>
                <w:lang w:val="kk-KZ"/>
              </w:rPr>
              <w:t>«</w:t>
            </w:r>
            <w:r w:rsidRPr="00C178CB">
              <w:rPr>
                <w:b/>
                <w:bCs/>
                <w:color w:val="000000"/>
                <w:spacing w:val="2"/>
                <w:sz w:val="20"/>
                <w:szCs w:val="20"/>
                <w:lang w:val="kk-KZ"/>
              </w:rPr>
              <w:t>электрондық үкімет</w:t>
            </w:r>
            <w:r>
              <w:rPr>
                <w:b/>
                <w:bCs/>
                <w:color w:val="000000"/>
                <w:spacing w:val="2"/>
                <w:sz w:val="20"/>
                <w:szCs w:val="20"/>
                <w:lang w:val="kk-KZ"/>
              </w:rPr>
              <w:t>»</w:t>
            </w:r>
            <w:r w:rsidRPr="00C178CB">
              <w:rPr>
                <w:b/>
                <w:bCs/>
                <w:color w:val="000000"/>
                <w:spacing w:val="2"/>
                <w:sz w:val="20"/>
                <w:szCs w:val="20"/>
                <w:lang w:val="kk-KZ"/>
              </w:rPr>
              <w:t xml:space="preserve"> веб-порталының электрондық нысанда қызметтер көрсету мәселелері, өтініштерді қарайтын субъектілерге жеке және заңды тұлғалардың өтініш жасау, сондай-ақ дербес деректерді пайдалану мәселелері бойынша көрсетілген тұлғалардың мемлекеттік органдармен ресми ақпараттық өзара іс-қимылына арналған құрамдасы;</w:t>
            </w:r>
          </w:p>
          <w:p w14:paraId="2F2EAADB" w14:textId="0FABB3A9" w:rsidR="003F0314" w:rsidRPr="00633F66" w:rsidRDefault="00C178CB" w:rsidP="00C178CB">
            <w:pPr>
              <w:pStyle w:val="af7"/>
              <w:shd w:val="clear" w:color="auto" w:fill="FFFFFF"/>
              <w:spacing w:before="0" w:beforeAutospacing="0" w:after="0" w:afterAutospacing="0"/>
              <w:contextualSpacing/>
              <w:jc w:val="both"/>
              <w:textAlignment w:val="baseline"/>
              <w:rPr>
                <w:color w:val="000000"/>
                <w:spacing w:val="2"/>
                <w:sz w:val="20"/>
                <w:szCs w:val="20"/>
                <w:lang w:val="kk-KZ"/>
              </w:rPr>
            </w:pPr>
            <w:r w:rsidRPr="00C178CB">
              <w:rPr>
                <w:b/>
                <w:bCs/>
                <w:color w:val="000000"/>
                <w:spacing w:val="2"/>
                <w:sz w:val="20"/>
                <w:szCs w:val="20"/>
                <w:lang w:val="kk-KZ"/>
              </w:rPr>
              <w:t xml:space="preserve">11) www.egov.kz </w:t>
            </w:r>
            <w:r>
              <w:rPr>
                <w:b/>
                <w:bCs/>
                <w:color w:val="000000"/>
                <w:spacing w:val="2"/>
                <w:sz w:val="20"/>
                <w:szCs w:val="20"/>
                <w:lang w:val="kk-KZ"/>
              </w:rPr>
              <w:t>«</w:t>
            </w:r>
            <w:r w:rsidRPr="00C178CB">
              <w:rPr>
                <w:b/>
                <w:bCs/>
                <w:color w:val="000000"/>
                <w:spacing w:val="2"/>
                <w:sz w:val="20"/>
                <w:szCs w:val="20"/>
                <w:lang w:val="kk-KZ"/>
              </w:rPr>
              <w:t>электрондық үкіметтің</w:t>
            </w:r>
            <w:r>
              <w:rPr>
                <w:b/>
                <w:bCs/>
                <w:color w:val="000000"/>
                <w:spacing w:val="2"/>
                <w:sz w:val="20"/>
                <w:szCs w:val="20"/>
                <w:lang w:val="kk-KZ"/>
              </w:rPr>
              <w:t>»</w:t>
            </w:r>
            <w:r w:rsidRPr="00C178CB">
              <w:rPr>
                <w:b/>
                <w:bCs/>
                <w:color w:val="000000"/>
                <w:spacing w:val="2"/>
                <w:sz w:val="20"/>
                <w:szCs w:val="20"/>
                <w:lang w:val="kk-KZ"/>
              </w:rPr>
              <w:t xml:space="preserve"> веб-порталы (бұдан әрі – портал) – нормативтік құқықтық базаны қоса алғанда, барлық шоғырландырылған үкіметтік ақпаратқа және мемлекеттік көрсетілетін қызметтерге, табиғи монополиялар субъектілерінің желілеріне қосылуға техникалық шарттар беру бойынша көрсетілетін қызметтерге және электрондық нысанда көрсетілетін квазимемлекеттік сектор субъектілерінің көрсетілетін қызметтеріне қол жеткізудің бірыңғай терезесі болатын ақпараттық жүйе;</w:t>
            </w:r>
            <w:r w:rsidR="00B073D5">
              <w:rPr>
                <w:color w:val="000000"/>
                <w:spacing w:val="2"/>
                <w:sz w:val="20"/>
                <w:szCs w:val="20"/>
                <w:lang w:val="kk-KZ"/>
              </w:rPr>
              <w:t>...</w:t>
            </w:r>
            <w:r w:rsidR="003F0314" w:rsidRPr="00633F66">
              <w:rPr>
                <w:color w:val="000000"/>
                <w:spacing w:val="2"/>
                <w:sz w:val="20"/>
                <w:szCs w:val="20"/>
                <w:lang w:val="kk-KZ"/>
              </w:rPr>
              <w:t xml:space="preserve"> </w:t>
            </w:r>
          </w:p>
        </w:tc>
        <w:tc>
          <w:tcPr>
            <w:tcW w:w="4989" w:type="dxa"/>
            <w:shd w:val="clear" w:color="auto" w:fill="FFFFFF" w:themeFill="background1"/>
          </w:tcPr>
          <w:p w14:paraId="406A8D87" w14:textId="022F2FF9" w:rsidR="003F0314" w:rsidRPr="0047487B" w:rsidRDefault="00C178CB" w:rsidP="003F0314">
            <w:pPr>
              <w:pStyle w:val="af7"/>
              <w:shd w:val="clear" w:color="auto" w:fill="FFFFFF"/>
              <w:contextualSpacing/>
              <w:jc w:val="both"/>
              <w:textAlignment w:val="baseline"/>
              <w:rPr>
                <w:color w:val="000000"/>
                <w:spacing w:val="2"/>
                <w:sz w:val="20"/>
                <w:szCs w:val="20"/>
                <w:lang w:val="kk-KZ"/>
              </w:rPr>
            </w:pPr>
            <w:r w:rsidRPr="00C178CB">
              <w:rPr>
                <w:color w:val="000000"/>
                <w:spacing w:val="2"/>
                <w:sz w:val="20"/>
                <w:szCs w:val="20"/>
                <w:lang w:val="kk-KZ"/>
              </w:rPr>
              <w:t>2. Осы Қағидалардың мақсаттары үшін мынадай негізгі ұғымдар пайдаланылады:</w:t>
            </w:r>
            <w:r w:rsidR="003F0314" w:rsidRPr="0047487B">
              <w:rPr>
                <w:color w:val="000000"/>
                <w:spacing w:val="2"/>
                <w:sz w:val="20"/>
                <w:szCs w:val="20"/>
                <w:lang w:val="kk-KZ"/>
              </w:rPr>
              <w:t>:</w:t>
            </w:r>
          </w:p>
          <w:p w14:paraId="17A99350" w14:textId="767287C8" w:rsidR="00B073D5" w:rsidRDefault="00B073D5" w:rsidP="003F0314">
            <w:pPr>
              <w:pStyle w:val="af7"/>
              <w:shd w:val="clear" w:color="auto" w:fill="FFFFFF"/>
              <w:contextualSpacing/>
              <w:jc w:val="both"/>
              <w:textAlignment w:val="baseline"/>
              <w:rPr>
                <w:color w:val="000000"/>
                <w:spacing w:val="2"/>
                <w:sz w:val="20"/>
                <w:szCs w:val="20"/>
                <w:lang w:val="kk-KZ"/>
              </w:rPr>
            </w:pPr>
            <w:r>
              <w:rPr>
                <w:color w:val="000000"/>
                <w:spacing w:val="2"/>
                <w:sz w:val="20"/>
                <w:szCs w:val="20"/>
                <w:lang w:val="kk-KZ"/>
              </w:rPr>
              <w:t>...</w:t>
            </w:r>
          </w:p>
          <w:p w14:paraId="22CFF82C" w14:textId="13E686CF" w:rsidR="00B073D5" w:rsidRPr="00FE7E7D" w:rsidRDefault="00757B68" w:rsidP="003F0314">
            <w:pPr>
              <w:pStyle w:val="af7"/>
              <w:shd w:val="clear" w:color="auto" w:fill="FFFFFF"/>
              <w:contextualSpacing/>
              <w:jc w:val="both"/>
              <w:textAlignment w:val="baseline"/>
              <w:rPr>
                <w:b/>
                <w:bCs/>
                <w:color w:val="000000"/>
                <w:spacing w:val="2"/>
                <w:sz w:val="20"/>
                <w:szCs w:val="20"/>
                <w:lang w:val="kk-KZ"/>
              </w:rPr>
            </w:pPr>
            <w:r>
              <w:rPr>
                <w:b/>
                <w:bCs/>
                <w:color w:val="000000"/>
                <w:spacing w:val="2"/>
                <w:sz w:val="20"/>
                <w:szCs w:val="20"/>
                <w:lang w:val="kk-KZ"/>
              </w:rPr>
              <w:t xml:space="preserve">10) </w:t>
            </w:r>
            <w:r w:rsidR="00C178CB">
              <w:rPr>
                <w:b/>
                <w:bCs/>
                <w:color w:val="000000"/>
                <w:spacing w:val="2"/>
                <w:sz w:val="20"/>
                <w:szCs w:val="20"/>
                <w:lang w:val="kk-KZ"/>
              </w:rPr>
              <w:t>алынып тасталсын</w:t>
            </w:r>
            <w:r>
              <w:rPr>
                <w:b/>
                <w:bCs/>
                <w:color w:val="000000"/>
                <w:spacing w:val="2"/>
                <w:sz w:val="20"/>
                <w:szCs w:val="20"/>
                <w:lang w:val="kk-KZ"/>
              </w:rPr>
              <w:t>;</w:t>
            </w:r>
          </w:p>
          <w:p w14:paraId="06EB4B02" w14:textId="2BBBAC96" w:rsidR="00757B68" w:rsidRPr="00FE7E7D" w:rsidRDefault="00757B68" w:rsidP="00757B68">
            <w:pPr>
              <w:pStyle w:val="af7"/>
              <w:shd w:val="clear" w:color="auto" w:fill="FFFFFF"/>
              <w:contextualSpacing/>
              <w:jc w:val="both"/>
              <w:textAlignment w:val="baseline"/>
              <w:rPr>
                <w:b/>
                <w:bCs/>
                <w:color w:val="000000"/>
                <w:spacing w:val="2"/>
                <w:sz w:val="20"/>
                <w:szCs w:val="20"/>
                <w:lang w:val="kk-KZ"/>
              </w:rPr>
            </w:pPr>
            <w:r>
              <w:rPr>
                <w:b/>
                <w:bCs/>
                <w:color w:val="000000"/>
                <w:spacing w:val="2"/>
                <w:sz w:val="20"/>
                <w:szCs w:val="20"/>
                <w:lang w:val="kk-KZ"/>
              </w:rPr>
              <w:t xml:space="preserve">11) </w:t>
            </w:r>
            <w:r w:rsidR="00C178CB">
              <w:rPr>
                <w:b/>
                <w:bCs/>
                <w:color w:val="000000"/>
                <w:spacing w:val="2"/>
                <w:sz w:val="20"/>
                <w:szCs w:val="20"/>
                <w:lang w:val="kk-KZ"/>
              </w:rPr>
              <w:t>алынып тасталсын</w:t>
            </w:r>
            <w:r>
              <w:rPr>
                <w:b/>
                <w:bCs/>
                <w:color w:val="000000"/>
                <w:spacing w:val="2"/>
                <w:sz w:val="20"/>
                <w:szCs w:val="20"/>
                <w:lang w:val="kk-KZ"/>
              </w:rPr>
              <w:t>;</w:t>
            </w:r>
          </w:p>
          <w:p w14:paraId="2A1BC898" w14:textId="77777777" w:rsidR="003F0314" w:rsidRDefault="003F0314" w:rsidP="00FE7E7D">
            <w:pPr>
              <w:pStyle w:val="af7"/>
              <w:shd w:val="clear" w:color="auto" w:fill="FFFFFF"/>
              <w:contextualSpacing/>
              <w:jc w:val="both"/>
              <w:textAlignment w:val="baseline"/>
              <w:rPr>
                <w:color w:val="000000"/>
                <w:spacing w:val="2"/>
                <w:sz w:val="20"/>
                <w:szCs w:val="20"/>
                <w:lang w:val="kk-KZ"/>
              </w:rPr>
            </w:pPr>
          </w:p>
          <w:p w14:paraId="2C5D4EAE" w14:textId="432629BB" w:rsidR="00757B68" w:rsidRPr="00633F66" w:rsidRDefault="00757B68" w:rsidP="00FE7E7D">
            <w:pPr>
              <w:pStyle w:val="af7"/>
              <w:shd w:val="clear" w:color="auto" w:fill="FFFFFF"/>
              <w:contextualSpacing/>
              <w:jc w:val="both"/>
              <w:textAlignment w:val="baseline"/>
              <w:rPr>
                <w:color w:val="000000"/>
                <w:spacing w:val="2"/>
                <w:sz w:val="20"/>
                <w:szCs w:val="20"/>
                <w:lang w:val="kk-KZ"/>
              </w:rPr>
            </w:pPr>
          </w:p>
        </w:tc>
        <w:tc>
          <w:tcPr>
            <w:tcW w:w="3630" w:type="dxa"/>
          </w:tcPr>
          <w:p w14:paraId="12A028C1" w14:textId="5C0F67A5" w:rsidR="003F0314" w:rsidRPr="00FC568F" w:rsidRDefault="00C178CB" w:rsidP="003F0314">
            <w:pPr>
              <w:pStyle w:val="af7"/>
              <w:shd w:val="clear" w:color="auto" w:fill="FFFFFF"/>
              <w:spacing w:after="0"/>
              <w:ind w:firstLine="319"/>
              <w:contextualSpacing/>
              <w:jc w:val="both"/>
              <w:textAlignment w:val="baseline"/>
              <w:rPr>
                <w:color w:val="000000"/>
                <w:spacing w:val="2"/>
                <w:sz w:val="20"/>
                <w:szCs w:val="20"/>
                <w:lang w:val="kk-KZ"/>
              </w:rPr>
            </w:pPr>
            <w:r w:rsidRPr="00C178CB">
              <w:rPr>
                <w:color w:val="000000"/>
                <w:spacing w:val="2"/>
                <w:sz w:val="20"/>
                <w:szCs w:val="20"/>
                <w:lang w:val="kk-KZ"/>
              </w:rPr>
              <w:t>«Электрондық үкімет» порталы арқылы электрондық өзара іс-қимыл тетіктерін қолданбай қағаз форматында аккредиттеу рәсімін жүзеге асырудың нақты тәртібіне сәйкес келтіру мақсатында.</w:t>
            </w:r>
          </w:p>
        </w:tc>
      </w:tr>
      <w:tr w:rsidR="003F0314" w:rsidRPr="00BB2F73" w14:paraId="5E5811F5" w14:textId="77777777" w:rsidTr="00172137">
        <w:trPr>
          <w:trHeight w:val="570"/>
          <w:jc w:val="center"/>
        </w:trPr>
        <w:tc>
          <w:tcPr>
            <w:tcW w:w="562" w:type="dxa"/>
            <w:shd w:val="clear" w:color="auto" w:fill="FFFFFF" w:themeFill="background1"/>
          </w:tcPr>
          <w:p w14:paraId="4B26894C" w14:textId="403BA960" w:rsidR="003F0314" w:rsidRPr="00633F66" w:rsidRDefault="003F0314" w:rsidP="003F0314">
            <w:pPr>
              <w:ind w:firstLine="57"/>
              <w:contextualSpacing/>
              <w:jc w:val="center"/>
              <w:rPr>
                <w:bCs/>
                <w:sz w:val="22"/>
                <w:szCs w:val="22"/>
                <w:lang w:val="kk-KZ"/>
              </w:rPr>
            </w:pPr>
            <w:r>
              <w:rPr>
                <w:bCs/>
                <w:sz w:val="22"/>
                <w:szCs w:val="22"/>
                <w:lang w:val="kk-KZ"/>
              </w:rPr>
              <w:t>4</w:t>
            </w:r>
          </w:p>
        </w:tc>
        <w:tc>
          <w:tcPr>
            <w:tcW w:w="1701" w:type="dxa"/>
            <w:shd w:val="clear" w:color="auto" w:fill="FFFFFF" w:themeFill="background1"/>
          </w:tcPr>
          <w:p w14:paraId="206E0A3E" w14:textId="1D0D5AB2" w:rsidR="003F0314" w:rsidRPr="0047487B" w:rsidRDefault="00C178CB" w:rsidP="003F0314">
            <w:pPr>
              <w:ind w:right="-1"/>
              <w:jc w:val="center"/>
              <w:rPr>
                <w:bCs/>
                <w:sz w:val="20"/>
                <w:szCs w:val="20"/>
              </w:rPr>
            </w:pPr>
            <w:r>
              <w:rPr>
                <w:bCs/>
                <w:color w:val="000000"/>
                <w:sz w:val="20"/>
                <w:szCs w:val="20"/>
                <w:lang w:val="kk-KZ"/>
              </w:rPr>
              <w:t>7</w:t>
            </w:r>
            <w:r w:rsidRPr="00C178CB">
              <w:rPr>
                <w:bCs/>
                <w:color w:val="000000"/>
                <w:sz w:val="20"/>
                <w:szCs w:val="20"/>
                <w:lang w:val="kk-KZ"/>
              </w:rPr>
              <w:t>-тармақт</w:t>
            </w:r>
            <w:r>
              <w:rPr>
                <w:bCs/>
                <w:color w:val="000000"/>
                <w:sz w:val="20"/>
                <w:szCs w:val="20"/>
                <w:lang w:val="kk-KZ"/>
              </w:rPr>
              <w:t xml:space="preserve">ың </w:t>
            </w:r>
            <w:r w:rsidRPr="00C178CB">
              <w:rPr>
                <w:bCs/>
                <w:color w:val="000000"/>
                <w:sz w:val="20"/>
                <w:szCs w:val="20"/>
                <w:lang w:val="kk-KZ"/>
              </w:rPr>
              <w:t>1), 2) және 3) тармақшалар</w:t>
            </w:r>
            <w:r>
              <w:rPr>
                <w:bCs/>
                <w:color w:val="000000"/>
                <w:sz w:val="20"/>
                <w:szCs w:val="20"/>
                <w:lang w:val="kk-KZ"/>
              </w:rPr>
              <w:t>ы</w:t>
            </w:r>
          </w:p>
        </w:tc>
        <w:tc>
          <w:tcPr>
            <w:tcW w:w="4989" w:type="dxa"/>
            <w:shd w:val="clear" w:color="auto" w:fill="FFFFFF" w:themeFill="background1"/>
          </w:tcPr>
          <w:p w14:paraId="5C7FAEFD" w14:textId="77777777" w:rsidR="00C178CB" w:rsidRPr="00C178CB" w:rsidRDefault="00C178CB" w:rsidP="00C178CB">
            <w:pPr>
              <w:pStyle w:val="af7"/>
              <w:shd w:val="clear" w:color="auto" w:fill="FFFFFF"/>
              <w:contextualSpacing/>
              <w:jc w:val="both"/>
              <w:textAlignment w:val="baseline"/>
              <w:rPr>
                <w:color w:val="000000"/>
                <w:spacing w:val="2"/>
                <w:sz w:val="20"/>
                <w:szCs w:val="20"/>
                <w:lang w:val="kk-KZ"/>
              </w:rPr>
            </w:pPr>
            <w:r w:rsidRPr="00C178CB">
              <w:rPr>
                <w:color w:val="000000"/>
                <w:spacing w:val="2"/>
                <w:sz w:val="20"/>
                <w:szCs w:val="20"/>
                <w:lang w:val="kk-KZ"/>
              </w:rPr>
              <w:t>7. Аккредиттеуді жүргізу тәртібі мынадай кезеңдерді қамтиды:</w:t>
            </w:r>
          </w:p>
          <w:p w14:paraId="3FABB999" w14:textId="73E9EFA7" w:rsidR="00C178CB" w:rsidRPr="00C178CB" w:rsidRDefault="00C178CB" w:rsidP="00C178CB">
            <w:pPr>
              <w:pStyle w:val="af7"/>
              <w:shd w:val="clear" w:color="auto" w:fill="FFFFFF"/>
              <w:contextualSpacing/>
              <w:jc w:val="both"/>
              <w:textAlignment w:val="baseline"/>
              <w:rPr>
                <w:color w:val="000000"/>
                <w:spacing w:val="2"/>
                <w:sz w:val="20"/>
                <w:szCs w:val="20"/>
                <w:lang w:val="kk-KZ"/>
              </w:rPr>
            </w:pPr>
            <w:r w:rsidRPr="00C178CB">
              <w:rPr>
                <w:color w:val="000000"/>
                <w:spacing w:val="2"/>
                <w:sz w:val="20"/>
                <w:szCs w:val="20"/>
                <w:lang w:val="kk-KZ"/>
              </w:rPr>
              <w:t xml:space="preserve">1) аккредиттеуден өтуге үміткер тұлға (бұдан әрі – өтініш беруші) уәкілетті органға электрондық цифрлық қолтаңбамен куәландырылған осы Қағидаларға 2-қосымшаға сәйкес нысан бойынша аккредиттеуге арналған өтінімді </w:t>
            </w:r>
            <w:r w:rsidRPr="00C178CB">
              <w:rPr>
                <w:b/>
                <w:bCs/>
                <w:color w:val="000000"/>
                <w:spacing w:val="2"/>
                <w:sz w:val="20"/>
                <w:szCs w:val="20"/>
                <w:lang w:val="kk-KZ"/>
              </w:rPr>
              <w:t>портал</w:t>
            </w:r>
            <w:r w:rsidRPr="00C178CB">
              <w:rPr>
                <w:color w:val="000000"/>
                <w:spacing w:val="2"/>
                <w:sz w:val="20"/>
                <w:szCs w:val="20"/>
                <w:lang w:val="kk-KZ"/>
              </w:rPr>
              <w:t xml:space="preserve"> арқылы электрондық түрде жібереді.</w:t>
            </w:r>
          </w:p>
          <w:p w14:paraId="11BF3C0A" w14:textId="709BC20A" w:rsidR="00C178CB" w:rsidRPr="00C178CB" w:rsidRDefault="00C178CB" w:rsidP="00C178CB">
            <w:pPr>
              <w:pStyle w:val="af7"/>
              <w:shd w:val="clear" w:color="auto" w:fill="FFFFFF"/>
              <w:contextualSpacing/>
              <w:jc w:val="both"/>
              <w:textAlignment w:val="baseline"/>
              <w:rPr>
                <w:color w:val="000000"/>
                <w:spacing w:val="2"/>
                <w:sz w:val="20"/>
                <w:szCs w:val="20"/>
                <w:lang w:val="kk-KZ"/>
              </w:rPr>
            </w:pPr>
            <w:r w:rsidRPr="00C178CB">
              <w:rPr>
                <w:color w:val="000000"/>
                <w:spacing w:val="2"/>
                <w:sz w:val="20"/>
                <w:szCs w:val="20"/>
                <w:lang w:val="kk-KZ"/>
              </w:rPr>
              <w:t>Өтінімге осы Қағидалардың 11-тармағында көрсетілген, өтінімнің ажырамас бөлігі болып табылатын құжаттар қоса беріледі;</w:t>
            </w:r>
          </w:p>
          <w:p w14:paraId="7070E1FC" w14:textId="226FFAE3" w:rsidR="00C178CB" w:rsidRPr="00C178CB" w:rsidRDefault="00C178CB" w:rsidP="00C178CB">
            <w:pPr>
              <w:pStyle w:val="af7"/>
              <w:shd w:val="clear" w:color="auto" w:fill="FFFFFF"/>
              <w:contextualSpacing/>
              <w:jc w:val="both"/>
              <w:textAlignment w:val="baseline"/>
              <w:rPr>
                <w:color w:val="000000"/>
                <w:spacing w:val="2"/>
                <w:sz w:val="20"/>
                <w:szCs w:val="20"/>
                <w:lang w:val="kk-KZ"/>
              </w:rPr>
            </w:pPr>
            <w:r w:rsidRPr="00C178CB">
              <w:rPr>
                <w:color w:val="000000"/>
                <w:spacing w:val="2"/>
                <w:sz w:val="20"/>
                <w:szCs w:val="20"/>
                <w:lang w:val="kk-KZ"/>
              </w:rPr>
              <w:t>2) уәкілетті орган өтінім келіп түскен күні оны тіркеуді жүзеге асырады.</w:t>
            </w:r>
          </w:p>
          <w:p w14:paraId="7FB240E1" w14:textId="3CF896AE" w:rsidR="00C178CB" w:rsidRPr="00C178CB" w:rsidRDefault="00C178CB" w:rsidP="00C178CB">
            <w:pPr>
              <w:pStyle w:val="af7"/>
              <w:shd w:val="clear" w:color="auto" w:fill="FFFFFF"/>
              <w:contextualSpacing/>
              <w:jc w:val="both"/>
              <w:textAlignment w:val="baseline"/>
              <w:rPr>
                <w:color w:val="000000"/>
                <w:spacing w:val="2"/>
                <w:sz w:val="20"/>
                <w:szCs w:val="20"/>
                <w:lang w:val="kk-KZ"/>
              </w:rPr>
            </w:pPr>
            <w:r w:rsidRPr="00C178CB">
              <w:rPr>
                <w:color w:val="000000"/>
                <w:spacing w:val="2"/>
                <w:sz w:val="20"/>
                <w:szCs w:val="20"/>
                <w:lang w:val="kk-KZ"/>
              </w:rPr>
              <w:t xml:space="preserve">Өтініш беруші жұмыс уақыты аяқталғаннан кейін немесе Қазақстан Республикасының еңбек заңнамасына сәйкес демалыс немесе мереке күндері </w:t>
            </w:r>
            <w:r w:rsidRPr="00C178CB">
              <w:rPr>
                <w:color w:val="000000"/>
                <w:spacing w:val="2"/>
                <w:sz w:val="20"/>
                <w:szCs w:val="20"/>
                <w:lang w:val="kk-KZ"/>
              </w:rPr>
              <w:lastRenderedPageBreak/>
              <w:t>жүгінген жағдайда өтінімді қабылдау келесі жұмыс күні жүзеге асырылады.</w:t>
            </w:r>
          </w:p>
          <w:p w14:paraId="03E9E882" w14:textId="27B95E3D" w:rsidR="00C178CB" w:rsidRPr="00C178CB" w:rsidRDefault="00C178CB" w:rsidP="00C178CB">
            <w:pPr>
              <w:pStyle w:val="af7"/>
              <w:shd w:val="clear" w:color="auto" w:fill="FFFFFF"/>
              <w:contextualSpacing/>
              <w:jc w:val="both"/>
              <w:textAlignment w:val="baseline"/>
              <w:rPr>
                <w:b/>
                <w:bCs/>
                <w:color w:val="000000"/>
                <w:spacing w:val="2"/>
                <w:sz w:val="20"/>
                <w:szCs w:val="20"/>
                <w:lang w:val="kk-KZ"/>
              </w:rPr>
            </w:pPr>
            <w:r w:rsidRPr="00C178CB">
              <w:rPr>
                <w:b/>
                <w:bCs/>
                <w:color w:val="000000"/>
                <w:spacing w:val="2"/>
                <w:sz w:val="20"/>
                <w:szCs w:val="20"/>
                <w:lang w:val="kk-KZ"/>
              </w:rPr>
              <w:t>Көрсетілетін қызметті алушының "жеке кабинетіне" мемлекеттік көрсетілетін қызметтің нәтижесін алу күні мен уақыты көрсетіле отырып, мемлекеттік қызметті көрсету үшін өтінімнің қабылданғаны туралы мәртебе жіберіледі;</w:t>
            </w:r>
          </w:p>
          <w:p w14:paraId="19CF0FB8" w14:textId="0D611983" w:rsidR="00C178CB" w:rsidRPr="00C178CB" w:rsidRDefault="00C178CB" w:rsidP="00C178CB">
            <w:pPr>
              <w:pStyle w:val="af7"/>
              <w:shd w:val="clear" w:color="auto" w:fill="FFFFFF"/>
              <w:contextualSpacing/>
              <w:jc w:val="both"/>
              <w:textAlignment w:val="baseline"/>
              <w:rPr>
                <w:color w:val="000000"/>
                <w:spacing w:val="2"/>
                <w:sz w:val="20"/>
                <w:szCs w:val="20"/>
                <w:lang w:val="kk-KZ"/>
              </w:rPr>
            </w:pPr>
            <w:r w:rsidRPr="00C178CB">
              <w:rPr>
                <w:color w:val="000000"/>
                <w:spacing w:val="2"/>
                <w:sz w:val="20"/>
                <w:szCs w:val="20"/>
                <w:lang w:val="kk-KZ"/>
              </w:rPr>
              <w:t>3) өтінімдер тіркелген сәттен бастап 3 (үш) жұмыс күні ішінде ұсынылған құжаттардың және (немесе) мәліметтердің толықтығы тексеріледі.</w:t>
            </w:r>
          </w:p>
          <w:p w14:paraId="456294DC" w14:textId="611C77C7" w:rsidR="00C178CB" w:rsidRPr="00C178CB" w:rsidRDefault="00C178CB" w:rsidP="00C178CB">
            <w:pPr>
              <w:pStyle w:val="af7"/>
              <w:shd w:val="clear" w:color="auto" w:fill="FFFFFF"/>
              <w:contextualSpacing/>
              <w:jc w:val="both"/>
              <w:textAlignment w:val="baseline"/>
              <w:rPr>
                <w:color w:val="000000"/>
                <w:spacing w:val="2"/>
                <w:sz w:val="20"/>
                <w:szCs w:val="20"/>
                <w:lang w:val="kk-KZ"/>
              </w:rPr>
            </w:pPr>
            <w:r w:rsidRPr="00C178CB">
              <w:rPr>
                <w:color w:val="000000"/>
                <w:spacing w:val="2"/>
                <w:sz w:val="20"/>
                <w:szCs w:val="20"/>
                <w:lang w:val="kk-KZ"/>
              </w:rPr>
              <w:t>Уәкілетті орган ұсынылған құжаттарды және (немесе) мәліметтерді тексеру барысында сұрау салулар жасайды және ақпараттық жүйелердегі қажетті мәліметтерді пайдаланады.</w:t>
            </w:r>
          </w:p>
          <w:p w14:paraId="736E434E" w14:textId="43A7EC38" w:rsidR="00C178CB" w:rsidRPr="00C178CB" w:rsidRDefault="00C178CB" w:rsidP="00C178CB">
            <w:pPr>
              <w:pStyle w:val="af7"/>
              <w:shd w:val="clear" w:color="auto" w:fill="FFFFFF"/>
              <w:contextualSpacing/>
              <w:jc w:val="both"/>
              <w:textAlignment w:val="baseline"/>
              <w:rPr>
                <w:b/>
                <w:bCs/>
                <w:color w:val="000000"/>
                <w:spacing w:val="2"/>
                <w:sz w:val="20"/>
                <w:szCs w:val="20"/>
                <w:lang w:val="kk-KZ"/>
              </w:rPr>
            </w:pPr>
            <w:r w:rsidRPr="00C178CB">
              <w:rPr>
                <w:b/>
                <w:bCs/>
                <w:color w:val="000000"/>
                <w:spacing w:val="2"/>
                <w:sz w:val="20"/>
                <w:szCs w:val="20"/>
                <w:lang w:val="kk-KZ"/>
              </w:rPr>
              <w:t xml:space="preserve">Уәкілетті орган заңды тұлғаны мемлекеттік тіркеу (қайта тіркеу) туралы құжаттардың мәліметтерін ақпараттық жүйелерден </w:t>
            </w:r>
            <w:r>
              <w:rPr>
                <w:b/>
                <w:bCs/>
                <w:color w:val="000000"/>
                <w:spacing w:val="2"/>
                <w:sz w:val="20"/>
                <w:szCs w:val="20"/>
                <w:lang w:val="kk-KZ"/>
              </w:rPr>
              <w:t>«</w:t>
            </w:r>
            <w:r w:rsidRPr="00C178CB">
              <w:rPr>
                <w:b/>
                <w:bCs/>
                <w:color w:val="000000"/>
                <w:spacing w:val="2"/>
                <w:sz w:val="20"/>
                <w:szCs w:val="20"/>
                <w:lang w:val="kk-KZ"/>
              </w:rPr>
              <w:t>электрондық үкіметтің</w:t>
            </w:r>
            <w:r>
              <w:rPr>
                <w:b/>
                <w:bCs/>
                <w:color w:val="000000"/>
                <w:spacing w:val="2"/>
                <w:sz w:val="20"/>
                <w:szCs w:val="20"/>
                <w:lang w:val="kk-KZ"/>
              </w:rPr>
              <w:t>»</w:t>
            </w:r>
            <w:r w:rsidRPr="00C178CB">
              <w:rPr>
                <w:b/>
                <w:bCs/>
                <w:color w:val="000000"/>
                <w:spacing w:val="2"/>
                <w:sz w:val="20"/>
                <w:szCs w:val="20"/>
                <w:lang w:val="kk-KZ"/>
              </w:rPr>
              <w:t xml:space="preserve"> веб-порталы арқылы алады.</w:t>
            </w:r>
          </w:p>
          <w:p w14:paraId="388BBA00" w14:textId="5B771336" w:rsidR="00B31589" w:rsidRPr="00C178CB" w:rsidRDefault="00C178CB" w:rsidP="00C178CB">
            <w:pPr>
              <w:pStyle w:val="af7"/>
              <w:shd w:val="clear" w:color="auto" w:fill="FFFFFF"/>
              <w:spacing w:before="0" w:beforeAutospacing="0" w:after="0" w:afterAutospacing="0"/>
              <w:contextualSpacing/>
              <w:jc w:val="both"/>
              <w:textAlignment w:val="baseline"/>
              <w:rPr>
                <w:b/>
                <w:bCs/>
                <w:color w:val="000000"/>
                <w:spacing w:val="2"/>
                <w:sz w:val="20"/>
                <w:szCs w:val="20"/>
                <w:lang w:val="kk-KZ"/>
              </w:rPr>
            </w:pPr>
            <w:r w:rsidRPr="00C178CB">
              <w:rPr>
                <w:color w:val="000000"/>
                <w:spacing w:val="2"/>
                <w:sz w:val="20"/>
                <w:szCs w:val="20"/>
                <w:lang w:val="kk-KZ"/>
              </w:rPr>
              <w:t>Өтініш беруші ақпараттық жүйелерде және ұсынылған құжаттарда қамтылған, заңмен қорғалатын құпияны құрайтын мәліметтерді пайдалануға келісім береді;</w:t>
            </w:r>
          </w:p>
        </w:tc>
        <w:tc>
          <w:tcPr>
            <w:tcW w:w="4989" w:type="dxa"/>
            <w:shd w:val="clear" w:color="auto" w:fill="FFFFFF" w:themeFill="background1"/>
          </w:tcPr>
          <w:p w14:paraId="766BCB18" w14:textId="77777777" w:rsidR="00C178CB" w:rsidRPr="00C178CB" w:rsidRDefault="00C178CB" w:rsidP="00C178CB">
            <w:pPr>
              <w:pStyle w:val="af7"/>
              <w:shd w:val="clear" w:color="auto" w:fill="FFFFFF"/>
              <w:contextualSpacing/>
              <w:jc w:val="both"/>
              <w:textAlignment w:val="baseline"/>
              <w:rPr>
                <w:color w:val="000000"/>
                <w:spacing w:val="2"/>
                <w:sz w:val="20"/>
                <w:szCs w:val="20"/>
                <w:lang w:val="kk-KZ"/>
              </w:rPr>
            </w:pPr>
            <w:r w:rsidRPr="00C178CB">
              <w:rPr>
                <w:color w:val="000000"/>
                <w:spacing w:val="2"/>
                <w:sz w:val="20"/>
                <w:szCs w:val="20"/>
                <w:lang w:val="kk-KZ"/>
              </w:rPr>
              <w:lastRenderedPageBreak/>
              <w:t>7. Аккредиттеуді жүргізу тәртібі мынадай кезеңдерді қамтиды:</w:t>
            </w:r>
          </w:p>
          <w:p w14:paraId="0F9625FC" w14:textId="415342B4" w:rsidR="00C178CB" w:rsidRPr="00C178CB" w:rsidRDefault="00C178CB" w:rsidP="00C178CB">
            <w:pPr>
              <w:pStyle w:val="af7"/>
              <w:shd w:val="clear" w:color="auto" w:fill="FFFFFF"/>
              <w:contextualSpacing/>
              <w:jc w:val="both"/>
              <w:textAlignment w:val="baseline"/>
              <w:rPr>
                <w:color w:val="000000"/>
                <w:spacing w:val="2"/>
                <w:sz w:val="20"/>
                <w:szCs w:val="20"/>
                <w:lang w:val="kk-KZ"/>
              </w:rPr>
            </w:pPr>
            <w:r w:rsidRPr="00C178CB">
              <w:rPr>
                <w:color w:val="000000"/>
                <w:spacing w:val="2"/>
                <w:sz w:val="20"/>
                <w:szCs w:val="20"/>
                <w:lang w:val="kk-KZ"/>
              </w:rPr>
              <w:t xml:space="preserve">1) аккредиттеуден өтуге үміткер тұлға (бұдан әрі – өтініш беруші) уәкілетті органға электрондық цифрлық қолтаңбамен куәландырылған осы Қағидаларға 2-қосымшаға сәйкес нысан бойынша аккредиттеуге арналған өтінімді </w:t>
            </w:r>
            <w:r w:rsidRPr="00C178CB">
              <w:rPr>
                <w:b/>
                <w:bCs/>
                <w:color w:val="000000"/>
                <w:spacing w:val="2"/>
                <w:sz w:val="20"/>
                <w:szCs w:val="20"/>
                <w:lang w:val="kk-KZ"/>
              </w:rPr>
              <w:t>көрсетілетін қызметті берушінің кеңсесі</w:t>
            </w:r>
            <w:r w:rsidRPr="00C178CB">
              <w:rPr>
                <w:color w:val="000000"/>
                <w:spacing w:val="2"/>
                <w:sz w:val="20"/>
                <w:szCs w:val="20"/>
                <w:lang w:val="kk-KZ"/>
              </w:rPr>
              <w:t xml:space="preserve"> арқылы электрондық түрде жібереді.</w:t>
            </w:r>
          </w:p>
          <w:p w14:paraId="0E3C0027" w14:textId="77777777" w:rsidR="00C178CB" w:rsidRPr="00C178CB" w:rsidRDefault="00C178CB" w:rsidP="00C178CB">
            <w:pPr>
              <w:pStyle w:val="af7"/>
              <w:shd w:val="clear" w:color="auto" w:fill="FFFFFF"/>
              <w:contextualSpacing/>
              <w:jc w:val="both"/>
              <w:textAlignment w:val="baseline"/>
              <w:rPr>
                <w:color w:val="000000"/>
                <w:spacing w:val="2"/>
                <w:sz w:val="20"/>
                <w:szCs w:val="20"/>
                <w:lang w:val="kk-KZ"/>
              </w:rPr>
            </w:pPr>
            <w:r w:rsidRPr="00C178CB">
              <w:rPr>
                <w:color w:val="000000"/>
                <w:spacing w:val="2"/>
                <w:sz w:val="20"/>
                <w:szCs w:val="20"/>
                <w:lang w:val="kk-KZ"/>
              </w:rPr>
              <w:t>Өтінімге осы Қағидалардың 11-тармағында көрсетілген, өтінімнің ажырамас бөлігі болып табылатын құжаттар қоса беріледі;</w:t>
            </w:r>
          </w:p>
          <w:p w14:paraId="2EDE9636" w14:textId="77777777" w:rsidR="00C178CB" w:rsidRPr="00C178CB" w:rsidRDefault="00C178CB" w:rsidP="00C178CB">
            <w:pPr>
              <w:pStyle w:val="af7"/>
              <w:shd w:val="clear" w:color="auto" w:fill="FFFFFF"/>
              <w:contextualSpacing/>
              <w:jc w:val="both"/>
              <w:textAlignment w:val="baseline"/>
              <w:rPr>
                <w:color w:val="000000"/>
                <w:spacing w:val="2"/>
                <w:sz w:val="20"/>
                <w:szCs w:val="20"/>
                <w:lang w:val="kk-KZ"/>
              </w:rPr>
            </w:pPr>
            <w:r w:rsidRPr="00C178CB">
              <w:rPr>
                <w:color w:val="000000"/>
                <w:spacing w:val="2"/>
                <w:sz w:val="20"/>
                <w:szCs w:val="20"/>
                <w:lang w:val="kk-KZ"/>
              </w:rPr>
              <w:t>2) уәкілетті орган өтінім келіп түскен күні оны тіркеуді жүзеге асырады.</w:t>
            </w:r>
          </w:p>
          <w:p w14:paraId="2C355861" w14:textId="77777777" w:rsidR="00C178CB" w:rsidRPr="00C178CB" w:rsidRDefault="00C178CB" w:rsidP="00C178CB">
            <w:pPr>
              <w:pStyle w:val="af7"/>
              <w:shd w:val="clear" w:color="auto" w:fill="FFFFFF"/>
              <w:contextualSpacing/>
              <w:jc w:val="both"/>
              <w:textAlignment w:val="baseline"/>
              <w:rPr>
                <w:color w:val="000000"/>
                <w:spacing w:val="2"/>
                <w:sz w:val="20"/>
                <w:szCs w:val="20"/>
                <w:lang w:val="kk-KZ"/>
              </w:rPr>
            </w:pPr>
            <w:r w:rsidRPr="00C178CB">
              <w:rPr>
                <w:color w:val="000000"/>
                <w:spacing w:val="2"/>
                <w:sz w:val="20"/>
                <w:szCs w:val="20"/>
                <w:lang w:val="kk-KZ"/>
              </w:rPr>
              <w:t xml:space="preserve">Өтініш беруші жұмыс уақыты аяқталғаннан кейін немесе Қазақстан Республикасының еңбек </w:t>
            </w:r>
            <w:r w:rsidRPr="00C178CB">
              <w:rPr>
                <w:color w:val="000000"/>
                <w:spacing w:val="2"/>
                <w:sz w:val="20"/>
                <w:szCs w:val="20"/>
                <w:lang w:val="kk-KZ"/>
              </w:rPr>
              <w:lastRenderedPageBreak/>
              <w:t>заңнамасына сәйкес демалыс немесе мереке күндері жүгінген жағдайда өтінімді қабылдау келесі жұмыс күні жүзеге асырылады.</w:t>
            </w:r>
          </w:p>
          <w:p w14:paraId="158C5503" w14:textId="77777777" w:rsidR="00C178CB" w:rsidRPr="00C178CB" w:rsidRDefault="00C178CB" w:rsidP="00C178CB">
            <w:pPr>
              <w:pStyle w:val="af7"/>
              <w:shd w:val="clear" w:color="auto" w:fill="FFFFFF"/>
              <w:contextualSpacing/>
              <w:jc w:val="both"/>
              <w:textAlignment w:val="baseline"/>
              <w:rPr>
                <w:color w:val="000000"/>
                <w:spacing w:val="2"/>
                <w:sz w:val="20"/>
                <w:szCs w:val="20"/>
                <w:lang w:val="kk-KZ"/>
              </w:rPr>
            </w:pPr>
            <w:r w:rsidRPr="00C178CB">
              <w:rPr>
                <w:color w:val="000000"/>
                <w:spacing w:val="2"/>
                <w:sz w:val="20"/>
                <w:szCs w:val="20"/>
                <w:lang w:val="kk-KZ"/>
              </w:rPr>
              <w:t>3) өтінімдер тіркелген сәттен бастап 3 (үш) жұмыс күні ішінде ұсынылған құжаттардың және (немесе) мәліметтердің толықтығы тексеріледі.</w:t>
            </w:r>
          </w:p>
          <w:p w14:paraId="43A60A6A" w14:textId="77777777" w:rsidR="00C178CB" w:rsidRPr="00C178CB" w:rsidRDefault="00C178CB" w:rsidP="00C178CB">
            <w:pPr>
              <w:pStyle w:val="af7"/>
              <w:shd w:val="clear" w:color="auto" w:fill="FFFFFF"/>
              <w:contextualSpacing/>
              <w:jc w:val="both"/>
              <w:textAlignment w:val="baseline"/>
              <w:rPr>
                <w:color w:val="000000"/>
                <w:spacing w:val="2"/>
                <w:sz w:val="20"/>
                <w:szCs w:val="20"/>
                <w:lang w:val="kk-KZ"/>
              </w:rPr>
            </w:pPr>
            <w:r w:rsidRPr="00C178CB">
              <w:rPr>
                <w:color w:val="000000"/>
                <w:spacing w:val="2"/>
                <w:sz w:val="20"/>
                <w:szCs w:val="20"/>
                <w:lang w:val="kk-KZ"/>
              </w:rPr>
              <w:t>Уәкілетті орган ұсынылған құжаттарды және (немесе) мәліметтерді тексеру барысында сұрау салулар жасайды және ақпараттық жүйелердегі қажетті мәліметтерді пайдаланады.</w:t>
            </w:r>
          </w:p>
          <w:p w14:paraId="636B64CB" w14:textId="53EA526F" w:rsidR="003F0314" w:rsidRPr="0047487B" w:rsidRDefault="00C178CB" w:rsidP="00C178CB">
            <w:pPr>
              <w:pStyle w:val="af7"/>
              <w:shd w:val="clear" w:color="auto" w:fill="FFFFFF"/>
              <w:spacing w:before="0" w:beforeAutospacing="0" w:after="0" w:afterAutospacing="0"/>
              <w:contextualSpacing/>
              <w:jc w:val="both"/>
              <w:textAlignment w:val="baseline"/>
              <w:rPr>
                <w:color w:val="000000"/>
                <w:spacing w:val="2"/>
                <w:sz w:val="20"/>
                <w:szCs w:val="20"/>
                <w:lang w:val="kk-KZ"/>
              </w:rPr>
            </w:pPr>
            <w:r w:rsidRPr="00C178CB">
              <w:rPr>
                <w:color w:val="000000"/>
                <w:spacing w:val="2"/>
                <w:sz w:val="20"/>
                <w:szCs w:val="20"/>
                <w:lang w:val="kk-KZ"/>
              </w:rPr>
              <w:t>Өтініш беруші ақпараттық жүйелерде және ұсынылған құжаттарда қамтылған, заңмен қорғалатын құпияны құрайтын мәліметтерді пайдалануға келісім береді;»</w:t>
            </w:r>
          </w:p>
        </w:tc>
        <w:tc>
          <w:tcPr>
            <w:tcW w:w="3630" w:type="dxa"/>
          </w:tcPr>
          <w:p w14:paraId="2A06B4F0" w14:textId="0794E06F" w:rsidR="003F0314" w:rsidRPr="00C178CB" w:rsidRDefault="00C178CB" w:rsidP="003F0314">
            <w:pPr>
              <w:pStyle w:val="af7"/>
              <w:shd w:val="clear" w:color="auto" w:fill="FFFFFF"/>
              <w:spacing w:after="0"/>
              <w:ind w:firstLine="319"/>
              <w:contextualSpacing/>
              <w:jc w:val="both"/>
              <w:textAlignment w:val="baseline"/>
              <w:rPr>
                <w:bCs/>
                <w:spacing w:val="2"/>
                <w:sz w:val="20"/>
                <w:szCs w:val="22"/>
                <w:lang w:val="kk-KZ"/>
              </w:rPr>
            </w:pPr>
            <w:r w:rsidRPr="00C178CB">
              <w:rPr>
                <w:color w:val="000000"/>
                <w:spacing w:val="2"/>
                <w:sz w:val="20"/>
                <w:szCs w:val="20"/>
                <w:lang w:val="kk-KZ"/>
              </w:rPr>
              <w:lastRenderedPageBreak/>
              <w:t>Негіздемелер салыстырмалы кестенің 3-позициясында келтірілген</w:t>
            </w:r>
          </w:p>
        </w:tc>
      </w:tr>
      <w:tr w:rsidR="0013793F" w:rsidRPr="00BB2F73" w14:paraId="1277B308" w14:textId="77777777" w:rsidTr="00172137">
        <w:trPr>
          <w:trHeight w:val="570"/>
          <w:jc w:val="center"/>
        </w:trPr>
        <w:tc>
          <w:tcPr>
            <w:tcW w:w="562" w:type="dxa"/>
            <w:shd w:val="clear" w:color="auto" w:fill="FFFFFF" w:themeFill="background1"/>
          </w:tcPr>
          <w:p w14:paraId="0ECA26B6" w14:textId="0EA07187" w:rsidR="0013793F" w:rsidRPr="00633F66" w:rsidRDefault="0013793F" w:rsidP="0013793F">
            <w:pPr>
              <w:ind w:firstLine="57"/>
              <w:contextualSpacing/>
              <w:jc w:val="center"/>
              <w:rPr>
                <w:bCs/>
                <w:sz w:val="22"/>
                <w:szCs w:val="22"/>
                <w:lang w:val="kk-KZ"/>
              </w:rPr>
            </w:pPr>
            <w:r>
              <w:rPr>
                <w:bCs/>
                <w:sz w:val="22"/>
                <w:szCs w:val="22"/>
                <w:lang w:val="kk-KZ"/>
              </w:rPr>
              <w:t>5</w:t>
            </w:r>
          </w:p>
        </w:tc>
        <w:tc>
          <w:tcPr>
            <w:tcW w:w="1701" w:type="dxa"/>
            <w:shd w:val="clear" w:color="auto" w:fill="FFFFFF" w:themeFill="background1"/>
          </w:tcPr>
          <w:p w14:paraId="7C3BC4D1" w14:textId="20F5B6C4" w:rsidR="0013793F" w:rsidRPr="0047487B" w:rsidRDefault="0013793F" w:rsidP="0013793F">
            <w:pPr>
              <w:ind w:right="-1"/>
              <w:jc w:val="center"/>
              <w:rPr>
                <w:bCs/>
                <w:color w:val="000000"/>
                <w:sz w:val="20"/>
                <w:szCs w:val="20"/>
                <w:lang w:val="kk-KZ"/>
              </w:rPr>
            </w:pPr>
            <w:r>
              <w:rPr>
                <w:bCs/>
                <w:color w:val="000000"/>
                <w:sz w:val="20"/>
                <w:szCs w:val="20"/>
                <w:lang w:val="kk-KZ"/>
              </w:rPr>
              <w:t>7-тармақтың 7) тармақшасы</w:t>
            </w:r>
          </w:p>
        </w:tc>
        <w:tc>
          <w:tcPr>
            <w:tcW w:w="4989" w:type="dxa"/>
            <w:shd w:val="clear" w:color="auto" w:fill="FFFFFF" w:themeFill="background1"/>
          </w:tcPr>
          <w:p w14:paraId="63B4375E" w14:textId="77777777" w:rsidR="0013793F" w:rsidRPr="00C178CB" w:rsidRDefault="0013793F" w:rsidP="0013793F">
            <w:pPr>
              <w:pStyle w:val="af7"/>
              <w:shd w:val="clear" w:color="auto" w:fill="FFFFFF"/>
              <w:contextualSpacing/>
              <w:jc w:val="both"/>
              <w:textAlignment w:val="baseline"/>
              <w:rPr>
                <w:color w:val="000000"/>
                <w:spacing w:val="2"/>
                <w:sz w:val="20"/>
                <w:szCs w:val="20"/>
                <w:lang w:val="kk-KZ"/>
              </w:rPr>
            </w:pPr>
            <w:r w:rsidRPr="00C178CB">
              <w:rPr>
                <w:color w:val="000000"/>
                <w:spacing w:val="2"/>
                <w:sz w:val="20"/>
                <w:szCs w:val="20"/>
                <w:lang w:val="kk-KZ"/>
              </w:rPr>
              <w:t>7. Аккредиттеуді жүргізу тәртібі мынадай кезеңдерді қамтиды:</w:t>
            </w:r>
          </w:p>
          <w:p w14:paraId="44B50994" w14:textId="4C76A409" w:rsidR="0013793F" w:rsidRDefault="0013793F" w:rsidP="0013793F">
            <w:pPr>
              <w:pStyle w:val="af7"/>
              <w:shd w:val="clear" w:color="auto" w:fill="FFFFFF"/>
              <w:contextualSpacing/>
              <w:jc w:val="both"/>
              <w:textAlignment w:val="baseline"/>
              <w:rPr>
                <w:color w:val="000000"/>
                <w:spacing w:val="2"/>
                <w:sz w:val="20"/>
                <w:szCs w:val="20"/>
                <w:lang w:val="kk-KZ"/>
              </w:rPr>
            </w:pPr>
            <w:r>
              <w:rPr>
                <w:color w:val="000000"/>
                <w:spacing w:val="2"/>
                <w:sz w:val="20"/>
                <w:szCs w:val="20"/>
                <w:lang w:val="kk-KZ"/>
              </w:rPr>
              <w:t>...</w:t>
            </w:r>
          </w:p>
          <w:p w14:paraId="1BFA88AE" w14:textId="2B09D3BC" w:rsidR="0013793F" w:rsidRPr="00FE7E7D" w:rsidRDefault="0013793F" w:rsidP="0013793F">
            <w:pPr>
              <w:pStyle w:val="af7"/>
              <w:shd w:val="clear" w:color="auto" w:fill="FFFFFF"/>
              <w:contextualSpacing/>
              <w:jc w:val="both"/>
              <w:textAlignment w:val="baseline"/>
              <w:rPr>
                <w:color w:val="000000"/>
                <w:spacing w:val="2"/>
                <w:sz w:val="20"/>
                <w:szCs w:val="20"/>
                <w:lang w:val="kk-KZ"/>
              </w:rPr>
            </w:pPr>
            <w:r w:rsidRPr="00C178CB">
              <w:rPr>
                <w:color w:val="000000"/>
                <w:spacing w:val="2"/>
                <w:sz w:val="20"/>
                <w:szCs w:val="20"/>
                <w:lang w:val="kk-KZ"/>
              </w:rPr>
              <w:t xml:space="preserve">7) уәкілетті орган Аккредиттеу жөніндегі комиссияның шешімі негізінде аккредиттеу туралы куәлікті не дәлелді бас тартуды ресімдейді, қол қояды және Аккредиттеу жөніндегі комиссияның отырысы өткізілген күннен кейін 3 (үш) жұмыс күні ішінде өтініш </w:t>
            </w:r>
            <w:r w:rsidRPr="00C178CB">
              <w:rPr>
                <w:b/>
                <w:bCs/>
                <w:color w:val="000000"/>
                <w:spacing w:val="2"/>
                <w:sz w:val="20"/>
                <w:szCs w:val="20"/>
                <w:lang w:val="kk-KZ"/>
              </w:rPr>
              <w:t>берушінің "Жеке кабинетіне"</w:t>
            </w:r>
            <w:r w:rsidRPr="00C178CB">
              <w:rPr>
                <w:color w:val="000000"/>
                <w:spacing w:val="2"/>
                <w:sz w:val="20"/>
                <w:szCs w:val="20"/>
                <w:lang w:val="kk-KZ"/>
              </w:rPr>
              <w:t xml:space="preserve"> жібереді;</w:t>
            </w:r>
          </w:p>
        </w:tc>
        <w:tc>
          <w:tcPr>
            <w:tcW w:w="4989" w:type="dxa"/>
            <w:shd w:val="clear" w:color="auto" w:fill="FFFFFF" w:themeFill="background1"/>
          </w:tcPr>
          <w:p w14:paraId="7A7CF626" w14:textId="77777777" w:rsidR="0013793F" w:rsidRPr="00C178CB" w:rsidRDefault="0013793F" w:rsidP="0013793F">
            <w:pPr>
              <w:pStyle w:val="af7"/>
              <w:shd w:val="clear" w:color="auto" w:fill="FFFFFF"/>
              <w:contextualSpacing/>
              <w:jc w:val="both"/>
              <w:textAlignment w:val="baseline"/>
              <w:rPr>
                <w:color w:val="000000"/>
                <w:spacing w:val="2"/>
                <w:sz w:val="20"/>
                <w:szCs w:val="20"/>
                <w:lang w:val="kk-KZ"/>
              </w:rPr>
            </w:pPr>
            <w:r w:rsidRPr="00C178CB">
              <w:rPr>
                <w:color w:val="000000"/>
                <w:spacing w:val="2"/>
                <w:sz w:val="20"/>
                <w:szCs w:val="20"/>
                <w:lang w:val="kk-KZ"/>
              </w:rPr>
              <w:t>7. Аккредиттеуді жүргізу тәртібі мынадай кезеңдерді қамтиды:</w:t>
            </w:r>
          </w:p>
          <w:p w14:paraId="39287B55" w14:textId="35DAFD5D" w:rsidR="0013793F" w:rsidRDefault="0013793F" w:rsidP="0013793F">
            <w:pPr>
              <w:pStyle w:val="af7"/>
              <w:shd w:val="clear" w:color="auto" w:fill="FFFFFF"/>
              <w:contextualSpacing/>
              <w:jc w:val="both"/>
              <w:textAlignment w:val="baseline"/>
              <w:rPr>
                <w:color w:val="000000"/>
                <w:spacing w:val="2"/>
                <w:sz w:val="20"/>
                <w:szCs w:val="20"/>
                <w:lang w:val="kk-KZ"/>
              </w:rPr>
            </w:pPr>
            <w:r>
              <w:rPr>
                <w:color w:val="000000"/>
                <w:spacing w:val="2"/>
                <w:sz w:val="20"/>
                <w:szCs w:val="20"/>
                <w:lang w:val="kk-KZ"/>
              </w:rPr>
              <w:t>...</w:t>
            </w:r>
          </w:p>
          <w:p w14:paraId="755A2D56" w14:textId="1C46A2F9" w:rsidR="0013793F" w:rsidRPr="0047487B" w:rsidRDefault="0013793F" w:rsidP="0013793F">
            <w:pPr>
              <w:pStyle w:val="af7"/>
              <w:shd w:val="clear" w:color="auto" w:fill="FFFFFF"/>
              <w:contextualSpacing/>
              <w:jc w:val="both"/>
              <w:textAlignment w:val="baseline"/>
              <w:rPr>
                <w:color w:val="000000"/>
                <w:spacing w:val="2"/>
                <w:sz w:val="20"/>
                <w:szCs w:val="20"/>
                <w:lang w:val="kk-KZ"/>
              </w:rPr>
            </w:pPr>
            <w:r w:rsidRPr="0047487B">
              <w:rPr>
                <w:color w:val="000000"/>
                <w:spacing w:val="2"/>
                <w:sz w:val="20"/>
                <w:szCs w:val="20"/>
                <w:lang w:val="kk-KZ"/>
              </w:rPr>
              <w:t xml:space="preserve">7) </w:t>
            </w:r>
            <w:r w:rsidRPr="00C178CB">
              <w:rPr>
                <w:color w:val="000000"/>
                <w:spacing w:val="2"/>
                <w:sz w:val="20"/>
                <w:szCs w:val="20"/>
                <w:lang w:val="kk-KZ"/>
              </w:rPr>
              <w:t xml:space="preserve">уәкілетті орган Аккредиттеу жөніндегі комиссияның шешімі негізінде аккредиттеу туралы куәлікті не дәлелді бас тартуды ресімдейді, қол қояды және Аккредиттеу жөніндегі комиссияның отырысы өткізілген күннен кейін 3 (үш) жұмыс күні ішінде көрсетілетін </w:t>
            </w:r>
            <w:r w:rsidRPr="00C178CB">
              <w:rPr>
                <w:b/>
                <w:bCs/>
                <w:color w:val="000000"/>
                <w:spacing w:val="2"/>
                <w:sz w:val="20"/>
                <w:szCs w:val="20"/>
                <w:lang w:val="kk-KZ"/>
              </w:rPr>
              <w:t>қызметті берушінің кеңсесі арқылы</w:t>
            </w:r>
            <w:r w:rsidRPr="00C178CB">
              <w:rPr>
                <w:color w:val="000000"/>
                <w:spacing w:val="2"/>
                <w:sz w:val="20"/>
                <w:szCs w:val="20"/>
                <w:lang w:val="kk-KZ"/>
              </w:rPr>
              <w:t xml:space="preserve"> өтініш </w:t>
            </w:r>
            <w:r w:rsidRPr="00C178CB">
              <w:rPr>
                <w:b/>
                <w:bCs/>
                <w:color w:val="000000"/>
                <w:spacing w:val="2"/>
                <w:sz w:val="20"/>
                <w:szCs w:val="20"/>
                <w:lang w:val="kk-KZ"/>
              </w:rPr>
              <w:t>берушіге</w:t>
            </w:r>
            <w:r w:rsidRPr="00C178CB">
              <w:rPr>
                <w:color w:val="000000"/>
                <w:spacing w:val="2"/>
                <w:sz w:val="20"/>
                <w:szCs w:val="20"/>
                <w:lang w:val="kk-KZ"/>
              </w:rPr>
              <w:t xml:space="preserve"> жібереді</w:t>
            </w:r>
            <w:r w:rsidRPr="0047487B">
              <w:rPr>
                <w:color w:val="000000"/>
                <w:spacing w:val="2"/>
                <w:sz w:val="20"/>
                <w:szCs w:val="20"/>
                <w:lang w:val="kk-KZ"/>
              </w:rPr>
              <w:t>;</w:t>
            </w:r>
          </w:p>
        </w:tc>
        <w:tc>
          <w:tcPr>
            <w:tcW w:w="3630" w:type="dxa"/>
          </w:tcPr>
          <w:p w14:paraId="1F8A29F1" w14:textId="33D284CF" w:rsidR="0013793F" w:rsidRPr="0013793F" w:rsidRDefault="0013793F" w:rsidP="0013793F">
            <w:pPr>
              <w:pStyle w:val="af7"/>
              <w:shd w:val="clear" w:color="auto" w:fill="FFFFFF"/>
              <w:spacing w:after="0"/>
              <w:ind w:firstLine="319"/>
              <w:contextualSpacing/>
              <w:jc w:val="both"/>
              <w:textAlignment w:val="baseline"/>
              <w:rPr>
                <w:color w:val="000000"/>
                <w:spacing w:val="2"/>
                <w:sz w:val="20"/>
                <w:szCs w:val="20"/>
                <w:lang w:val="kk-KZ"/>
              </w:rPr>
            </w:pPr>
            <w:r w:rsidRPr="00316C3F">
              <w:rPr>
                <w:color w:val="000000"/>
                <w:spacing w:val="2"/>
                <w:sz w:val="20"/>
                <w:szCs w:val="20"/>
                <w:lang w:val="kk-KZ"/>
              </w:rPr>
              <w:t>Негіздемелер салыстырмалы кестенің 3-позициясында келтірілген</w:t>
            </w:r>
          </w:p>
        </w:tc>
      </w:tr>
      <w:tr w:rsidR="0013793F" w:rsidRPr="00BB2F73" w14:paraId="527F8167" w14:textId="77777777" w:rsidTr="0013793F">
        <w:trPr>
          <w:trHeight w:val="1548"/>
          <w:jc w:val="center"/>
        </w:trPr>
        <w:tc>
          <w:tcPr>
            <w:tcW w:w="562" w:type="dxa"/>
            <w:shd w:val="clear" w:color="auto" w:fill="FFFFFF" w:themeFill="background1"/>
          </w:tcPr>
          <w:p w14:paraId="7B77ABE9" w14:textId="50147F8F" w:rsidR="0013793F" w:rsidRPr="00633F66" w:rsidRDefault="0013793F" w:rsidP="0013793F">
            <w:pPr>
              <w:ind w:firstLine="57"/>
              <w:contextualSpacing/>
              <w:jc w:val="center"/>
              <w:rPr>
                <w:bCs/>
                <w:sz w:val="22"/>
                <w:szCs w:val="22"/>
                <w:lang w:val="kk-KZ"/>
              </w:rPr>
            </w:pPr>
            <w:r>
              <w:rPr>
                <w:bCs/>
                <w:sz w:val="22"/>
                <w:szCs w:val="22"/>
                <w:lang w:val="kk-KZ"/>
              </w:rPr>
              <w:t>6</w:t>
            </w:r>
          </w:p>
        </w:tc>
        <w:tc>
          <w:tcPr>
            <w:tcW w:w="1701" w:type="dxa"/>
            <w:shd w:val="clear" w:color="auto" w:fill="FFFFFF" w:themeFill="background1"/>
          </w:tcPr>
          <w:p w14:paraId="390B002F" w14:textId="2B81DDB8" w:rsidR="0013793F" w:rsidRPr="0047487B" w:rsidRDefault="0013793F" w:rsidP="0013793F">
            <w:pPr>
              <w:ind w:right="-1"/>
              <w:jc w:val="center"/>
              <w:rPr>
                <w:bCs/>
                <w:sz w:val="20"/>
                <w:szCs w:val="20"/>
                <w:lang w:val="kk-KZ"/>
              </w:rPr>
            </w:pPr>
            <w:r>
              <w:rPr>
                <w:bCs/>
                <w:sz w:val="20"/>
                <w:szCs w:val="20"/>
                <w:lang w:val="kk-KZ"/>
              </w:rPr>
              <w:t>25-тармақ</w:t>
            </w:r>
          </w:p>
        </w:tc>
        <w:tc>
          <w:tcPr>
            <w:tcW w:w="4989" w:type="dxa"/>
            <w:shd w:val="clear" w:color="auto" w:fill="FFFFFF" w:themeFill="background1"/>
          </w:tcPr>
          <w:p w14:paraId="704DA4B8" w14:textId="77777777" w:rsidR="0013793F" w:rsidRPr="0013793F" w:rsidRDefault="0013793F" w:rsidP="0013793F">
            <w:pPr>
              <w:pStyle w:val="af7"/>
              <w:shd w:val="clear" w:color="auto" w:fill="FFFFFF"/>
              <w:contextualSpacing/>
              <w:jc w:val="both"/>
              <w:textAlignment w:val="baseline"/>
              <w:rPr>
                <w:color w:val="000000"/>
                <w:spacing w:val="2"/>
                <w:sz w:val="20"/>
                <w:szCs w:val="20"/>
                <w:lang w:val="kk-KZ"/>
              </w:rPr>
            </w:pPr>
            <w:r w:rsidRPr="0013793F">
              <w:rPr>
                <w:color w:val="000000"/>
                <w:spacing w:val="2"/>
                <w:sz w:val="20"/>
                <w:szCs w:val="20"/>
                <w:lang w:val="kk-KZ"/>
              </w:rPr>
              <w:t>25. Атауы өзгерген жағдайда аккредиттелген тұлға уәкілетті органға бұрын берілген аккредиттеу туралы куәлікті және заңды тұлғаның атауының өзгеру фактісін растайтын құжаттарды қоса бере отырып, аккредиттеу туралы куәлікті қайта ресімдеу туралы өтінішті еркін нысанда береді.</w:t>
            </w:r>
          </w:p>
          <w:p w14:paraId="58AAD47C" w14:textId="45B7B51E" w:rsidR="0013793F" w:rsidRPr="0013793F" w:rsidRDefault="0013793F" w:rsidP="0013793F">
            <w:pPr>
              <w:pStyle w:val="af7"/>
              <w:shd w:val="clear" w:color="auto" w:fill="FFFFFF"/>
              <w:contextualSpacing/>
              <w:jc w:val="both"/>
              <w:textAlignment w:val="baseline"/>
              <w:rPr>
                <w:color w:val="000000"/>
                <w:spacing w:val="2"/>
                <w:sz w:val="20"/>
                <w:szCs w:val="20"/>
                <w:lang w:val="kk-KZ"/>
              </w:rPr>
            </w:pPr>
            <w:r w:rsidRPr="0013793F">
              <w:rPr>
                <w:color w:val="000000"/>
                <w:spacing w:val="2"/>
                <w:sz w:val="20"/>
                <w:szCs w:val="20"/>
                <w:lang w:val="kk-KZ"/>
              </w:rPr>
              <w:t xml:space="preserve">Уәкілетті орган тиісті өтініш келіп түскен күннен бастап 3 (үш) жұмыс күнінен кешіктірмей аккредиттеу туралы куәлікті қайта ресімдейді және қайта ресімделген аккредиттеу туралы куәлікті өтініш </w:t>
            </w:r>
            <w:r w:rsidRPr="0013793F">
              <w:rPr>
                <w:b/>
                <w:bCs/>
                <w:color w:val="000000"/>
                <w:spacing w:val="2"/>
                <w:sz w:val="20"/>
                <w:szCs w:val="20"/>
                <w:lang w:val="kk-KZ"/>
              </w:rPr>
              <w:t>берушінің "жеке кабинетіне"</w:t>
            </w:r>
            <w:r w:rsidRPr="0013793F">
              <w:rPr>
                <w:color w:val="000000"/>
                <w:spacing w:val="2"/>
                <w:sz w:val="20"/>
                <w:szCs w:val="20"/>
                <w:lang w:val="kk-KZ"/>
              </w:rPr>
              <w:t xml:space="preserve"> жібереді. Қайта ресімделген куәлік соның орнына қайта ресімделген </w:t>
            </w:r>
            <w:r w:rsidRPr="0013793F">
              <w:rPr>
                <w:color w:val="000000"/>
                <w:spacing w:val="2"/>
                <w:sz w:val="20"/>
                <w:szCs w:val="20"/>
                <w:lang w:val="kk-KZ"/>
              </w:rPr>
              <w:lastRenderedPageBreak/>
              <w:t>аккредиттеу туралы куәлік берілген аккредиттеу туралы куәліктің қолданылу мерзімі аяқталғанға дейінгі қалған кезеңге беріледі.</w:t>
            </w:r>
          </w:p>
          <w:p w14:paraId="7612CC55" w14:textId="33AC12EC" w:rsidR="0013793F" w:rsidRPr="0013793F" w:rsidRDefault="0013793F" w:rsidP="0013793F">
            <w:pPr>
              <w:pStyle w:val="af7"/>
              <w:shd w:val="clear" w:color="auto" w:fill="FFFFFF"/>
              <w:spacing w:before="0" w:beforeAutospacing="0" w:after="0" w:afterAutospacing="0"/>
              <w:contextualSpacing/>
              <w:jc w:val="both"/>
              <w:textAlignment w:val="baseline"/>
              <w:rPr>
                <w:color w:val="000000"/>
                <w:spacing w:val="2"/>
                <w:sz w:val="20"/>
                <w:szCs w:val="20"/>
                <w:lang w:val="kk-KZ"/>
              </w:rPr>
            </w:pPr>
            <w:r w:rsidRPr="0013793F">
              <w:rPr>
                <w:color w:val="000000"/>
                <w:spacing w:val="2"/>
                <w:sz w:val="20"/>
                <w:szCs w:val="20"/>
                <w:lang w:val="kk-KZ"/>
              </w:rPr>
              <w:t>Қайта ресімделген куәлік соның орнына берілген аккредиттеу туралы бұрын берілген куәлік жарамсыз деп танылады және уәкілетті орган Аккредиттелген тұлғалар тізіліміне тиісті ақпаратты енгізеді.</w:t>
            </w:r>
          </w:p>
        </w:tc>
        <w:tc>
          <w:tcPr>
            <w:tcW w:w="4989" w:type="dxa"/>
            <w:shd w:val="clear" w:color="auto" w:fill="FFFFFF" w:themeFill="background1"/>
          </w:tcPr>
          <w:p w14:paraId="5069DADF" w14:textId="77777777" w:rsidR="0013793F" w:rsidRPr="0013793F" w:rsidRDefault="0013793F" w:rsidP="0013793F">
            <w:pPr>
              <w:pStyle w:val="af7"/>
              <w:shd w:val="clear" w:color="auto" w:fill="FFFFFF"/>
              <w:contextualSpacing/>
              <w:jc w:val="both"/>
              <w:textAlignment w:val="baseline"/>
              <w:rPr>
                <w:color w:val="000000"/>
                <w:spacing w:val="2"/>
                <w:sz w:val="20"/>
                <w:szCs w:val="20"/>
                <w:lang w:val="kk-KZ"/>
              </w:rPr>
            </w:pPr>
            <w:r>
              <w:rPr>
                <w:color w:val="000000"/>
                <w:spacing w:val="2"/>
                <w:sz w:val="20"/>
                <w:szCs w:val="20"/>
                <w:lang w:val="kk-KZ"/>
              </w:rPr>
              <w:lastRenderedPageBreak/>
              <w:t xml:space="preserve">25. </w:t>
            </w:r>
            <w:r w:rsidRPr="0013793F">
              <w:rPr>
                <w:color w:val="000000"/>
                <w:spacing w:val="2"/>
                <w:sz w:val="20"/>
                <w:szCs w:val="20"/>
                <w:lang w:val="kk-KZ"/>
              </w:rPr>
              <w:t>Атауы өзгерген жағдайда аккредиттелген тұлға уәкілетті органға бұрын берілген аккредиттеу туралы куәлікті және заңды тұлғаның атауының өзгеру фактісін растайтын құжаттарды қоса бере отырып, аккредиттеу туралы куәлікті қайта ресімдеу туралы өтінішті еркін нысанда береді.</w:t>
            </w:r>
          </w:p>
          <w:p w14:paraId="07FE6F23" w14:textId="77777777" w:rsidR="0013793F" w:rsidRPr="0013793F" w:rsidRDefault="0013793F" w:rsidP="0013793F">
            <w:pPr>
              <w:pStyle w:val="af7"/>
              <w:shd w:val="clear" w:color="auto" w:fill="FFFFFF"/>
              <w:contextualSpacing/>
              <w:jc w:val="both"/>
              <w:textAlignment w:val="baseline"/>
              <w:rPr>
                <w:color w:val="000000"/>
                <w:spacing w:val="2"/>
                <w:sz w:val="20"/>
                <w:szCs w:val="20"/>
                <w:lang w:val="kk-KZ"/>
              </w:rPr>
            </w:pPr>
            <w:r w:rsidRPr="0013793F">
              <w:rPr>
                <w:color w:val="000000"/>
                <w:spacing w:val="2"/>
                <w:sz w:val="20"/>
                <w:szCs w:val="20"/>
                <w:lang w:val="kk-KZ"/>
              </w:rPr>
              <w:t xml:space="preserve">Уәкілетті орган тиісті өтініш келіп түскен күннен бастап 3 (үш) жұмыс күнінен кешіктірмей аккредиттеу туралы куәлікті қайта ресімдейді және қайта ресімделген аккредиттеу туралы куәлікті </w:t>
            </w:r>
            <w:r w:rsidRPr="0013793F">
              <w:rPr>
                <w:b/>
                <w:bCs/>
                <w:color w:val="000000"/>
                <w:spacing w:val="2"/>
                <w:sz w:val="20"/>
                <w:szCs w:val="20"/>
                <w:lang w:val="kk-KZ"/>
              </w:rPr>
              <w:t>көрсетілетін қызметті берушінің кеңсесі арқылы</w:t>
            </w:r>
            <w:r w:rsidRPr="0013793F">
              <w:rPr>
                <w:color w:val="000000"/>
                <w:spacing w:val="2"/>
                <w:sz w:val="20"/>
                <w:szCs w:val="20"/>
                <w:lang w:val="kk-KZ"/>
              </w:rPr>
              <w:t xml:space="preserve"> өтініш </w:t>
            </w:r>
            <w:r w:rsidRPr="0013793F">
              <w:rPr>
                <w:b/>
                <w:bCs/>
                <w:color w:val="000000"/>
                <w:spacing w:val="2"/>
                <w:sz w:val="20"/>
                <w:szCs w:val="20"/>
                <w:lang w:val="kk-KZ"/>
              </w:rPr>
              <w:t>берушіге</w:t>
            </w:r>
            <w:r w:rsidRPr="0013793F">
              <w:rPr>
                <w:color w:val="000000"/>
                <w:spacing w:val="2"/>
                <w:sz w:val="20"/>
                <w:szCs w:val="20"/>
                <w:lang w:val="kk-KZ"/>
              </w:rPr>
              <w:t xml:space="preserve"> жібереді. Қайта ресімделген куәлік соның </w:t>
            </w:r>
            <w:r w:rsidRPr="0013793F">
              <w:rPr>
                <w:color w:val="000000"/>
                <w:spacing w:val="2"/>
                <w:sz w:val="20"/>
                <w:szCs w:val="20"/>
                <w:lang w:val="kk-KZ"/>
              </w:rPr>
              <w:lastRenderedPageBreak/>
              <w:t>орнына қайта ресімделген аккредиттеу туралы куәлік берілген аккредиттеу туралы куәліктің қолданылу мерзімі аяқталғанға дейінгі қалған кезеңге беріледі.</w:t>
            </w:r>
          </w:p>
          <w:p w14:paraId="4A35E119" w14:textId="46FA4830" w:rsidR="0013793F" w:rsidRPr="0013793F" w:rsidRDefault="0013793F" w:rsidP="0013793F">
            <w:pPr>
              <w:pStyle w:val="af7"/>
              <w:shd w:val="clear" w:color="auto" w:fill="FFFFFF"/>
              <w:spacing w:before="0" w:beforeAutospacing="0" w:after="0" w:afterAutospacing="0"/>
              <w:contextualSpacing/>
              <w:jc w:val="both"/>
              <w:textAlignment w:val="baseline"/>
              <w:rPr>
                <w:color w:val="000000"/>
                <w:spacing w:val="2"/>
                <w:sz w:val="20"/>
                <w:szCs w:val="20"/>
                <w:lang w:val="kk-KZ"/>
              </w:rPr>
            </w:pPr>
            <w:r w:rsidRPr="0013793F">
              <w:rPr>
                <w:color w:val="000000"/>
                <w:spacing w:val="2"/>
                <w:sz w:val="20"/>
                <w:szCs w:val="20"/>
                <w:lang w:val="kk-KZ"/>
              </w:rPr>
              <w:t>Қайта ресімделген куәлік соның орнына берілген аккредиттеу туралы бұрын берілген куәлік жарамсыз деп танылады және уәкілетті орган Аккредиттелген тұлғалар тізіліміне тиісті ақпаратты енгізеді.</w:t>
            </w:r>
          </w:p>
        </w:tc>
        <w:tc>
          <w:tcPr>
            <w:tcW w:w="3630" w:type="dxa"/>
          </w:tcPr>
          <w:p w14:paraId="10095E9E" w14:textId="114F60EB" w:rsidR="0013793F" w:rsidRPr="0013793F" w:rsidRDefault="0013793F" w:rsidP="0013793F">
            <w:pPr>
              <w:pStyle w:val="af7"/>
              <w:shd w:val="clear" w:color="auto" w:fill="FFFFFF"/>
              <w:spacing w:after="0"/>
              <w:ind w:firstLine="319"/>
              <w:contextualSpacing/>
              <w:jc w:val="both"/>
              <w:textAlignment w:val="baseline"/>
              <w:rPr>
                <w:bCs/>
                <w:spacing w:val="2"/>
                <w:sz w:val="20"/>
                <w:szCs w:val="22"/>
                <w:lang w:val="kk-KZ"/>
              </w:rPr>
            </w:pPr>
            <w:r w:rsidRPr="00316C3F">
              <w:rPr>
                <w:color w:val="000000"/>
                <w:spacing w:val="2"/>
                <w:sz w:val="20"/>
                <w:szCs w:val="20"/>
                <w:lang w:val="kk-KZ"/>
              </w:rPr>
              <w:lastRenderedPageBreak/>
              <w:t>Негіздемелер салыстырмалы кестенің 3-позициясында келтірілген</w:t>
            </w:r>
          </w:p>
        </w:tc>
      </w:tr>
      <w:tr w:rsidR="0013793F" w:rsidRPr="00BB2F73" w14:paraId="0A963A7D" w14:textId="77777777" w:rsidTr="00475104">
        <w:trPr>
          <w:trHeight w:val="2412"/>
          <w:jc w:val="center"/>
        </w:trPr>
        <w:tc>
          <w:tcPr>
            <w:tcW w:w="562" w:type="dxa"/>
            <w:shd w:val="clear" w:color="auto" w:fill="FFFFFF" w:themeFill="background1"/>
          </w:tcPr>
          <w:p w14:paraId="3DA30B52" w14:textId="4ECA4727" w:rsidR="0013793F" w:rsidRDefault="0013793F" w:rsidP="0013793F">
            <w:pPr>
              <w:ind w:firstLine="57"/>
              <w:contextualSpacing/>
              <w:jc w:val="center"/>
              <w:rPr>
                <w:bCs/>
                <w:sz w:val="22"/>
                <w:szCs w:val="22"/>
                <w:lang w:val="kk-KZ"/>
              </w:rPr>
            </w:pPr>
            <w:r>
              <w:rPr>
                <w:bCs/>
                <w:sz w:val="22"/>
                <w:szCs w:val="22"/>
                <w:lang w:val="kk-KZ"/>
              </w:rPr>
              <w:t>7</w:t>
            </w:r>
          </w:p>
        </w:tc>
        <w:tc>
          <w:tcPr>
            <w:tcW w:w="1701" w:type="dxa"/>
            <w:shd w:val="clear" w:color="auto" w:fill="FFFFFF" w:themeFill="background1"/>
          </w:tcPr>
          <w:p w14:paraId="32F61FDB" w14:textId="0ABDBE74" w:rsidR="0013793F" w:rsidRDefault="0013793F" w:rsidP="0013793F">
            <w:pPr>
              <w:ind w:right="-1"/>
              <w:jc w:val="center"/>
              <w:rPr>
                <w:bCs/>
                <w:sz w:val="20"/>
                <w:szCs w:val="20"/>
                <w:lang w:val="kk-KZ"/>
              </w:rPr>
            </w:pPr>
            <w:r>
              <w:rPr>
                <w:bCs/>
                <w:sz w:val="20"/>
                <w:szCs w:val="20"/>
                <w:lang w:val="kk-KZ"/>
              </w:rPr>
              <w:t>26-тармақ</w:t>
            </w:r>
          </w:p>
        </w:tc>
        <w:tc>
          <w:tcPr>
            <w:tcW w:w="4989" w:type="dxa"/>
            <w:shd w:val="clear" w:color="auto" w:fill="FFFFFF" w:themeFill="background1"/>
          </w:tcPr>
          <w:p w14:paraId="3C2EB537" w14:textId="77777777" w:rsidR="0013793F" w:rsidRPr="0013793F" w:rsidRDefault="0013793F" w:rsidP="0013793F">
            <w:pPr>
              <w:pStyle w:val="af7"/>
              <w:shd w:val="clear" w:color="auto" w:fill="FFFFFF"/>
              <w:contextualSpacing/>
              <w:jc w:val="both"/>
              <w:textAlignment w:val="baseline"/>
              <w:rPr>
                <w:color w:val="000000"/>
                <w:spacing w:val="2"/>
                <w:sz w:val="20"/>
                <w:szCs w:val="20"/>
                <w:lang w:val="kk-KZ"/>
              </w:rPr>
            </w:pPr>
            <w:r w:rsidRPr="0013793F">
              <w:rPr>
                <w:color w:val="000000"/>
                <w:spacing w:val="2"/>
                <w:sz w:val="20"/>
                <w:szCs w:val="20"/>
                <w:lang w:val="kk-KZ"/>
              </w:rPr>
              <w:t>26. Аккредиттеу туралы куәлікте қателер анықталған жағдайда аккредиттелген тұлға уәкілетті органға оларды түзету туралы өтінішті еркін нысанда береді.</w:t>
            </w:r>
          </w:p>
          <w:p w14:paraId="2730F0F2" w14:textId="18E016A1" w:rsidR="0013793F" w:rsidRPr="0013793F" w:rsidRDefault="0013793F" w:rsidP="0013793F">
            <w:pPr>
              <w:pStyle w:val="af7"/>
              <w:shd w:val="clear" w:color="auto" w:fill="FFFFFF"/>
              <w:contextualSpacing/>
              <w:jc w:val="both"/>
              <w:textAlignment w:val="baseline"/>
              <w:rPr>
                <w:color w:val="000000"/>
                <w:spacing w:val="2"/>
                <w:sz w:val="20"/>
                <w:szCs w:val="20"/>
                <w:lang w:val="kk-KZ"/>
              </w:rPr>
            </w:pPr>
            <w:r w:rsidRPr="0013793F">
              <w:rPr>
                <w:color w:val="000000"/>
                <w:spacing w:val="2"/>
                <w:sz w:val="20"/>
                <w:szCs w:val="20"/>
                <w:lang w:val="kk-KZ"/>
              </w:rPr>
              <w:t xml:space="preserve">Уәкілетті орган өтініш беруші тиісті өтінішті берген күннен бастап 3 (үш) жұмыс күні ішінде Аккредиттелген тұлғалардың тізіліміне қажетті өзгерістер енгізеді және тиісті түзетулері бар аккредиттеу туралы куәлікті </w:t>
            </w:r>
            <w:r w:rsidRPr="0013793F">
              <w:rPr>
                <w:b/>
                <w:bCs/>
                <w:color w:val="000000"/>
                <w:spacing w:val="2"/>
                <w:sz w:val="20"/>
                <w:szCs w:val="20"/>
                <w:lang w:val="kk-KZ"/>
              </w:rPr>
              <w:t xml:space="preserve">тұлғаның </w:t>
            </w:r>
            <w:r>
              <w:rPr>
                <w:b/>
                <w:bCs/>
                <w:color w:val="000000"/>
                <w:spacing w:val="2"/>
                <w:sz w:val="20"/>
                <w:szCs w:val="20"/>
                <w:lang w:val="kk-KZ"/>
              </w:rPr>
              <w:t>«</w:t>
            </w:r>
            <w:r w:rsidRPr="0013793F">
              <w:rPr>
                <w:b/>
                <w:bCs/>
                <w:color w:val="000000"/>
                <w:spacing w:val="2"/>
                <w:sz w:val="20"/>
                <w:szCs w:val="20"/>
                <w:lang w:val="kk-KZ"/>
              </w:rPr>
              <w:t>жеке кабинетіне</w:t>
            </w:r>
            <w:r>
              <w:rPr>
                <w:b/>
                <w:bCs/>
                <w:color w:val="000000"/>
                <w:spacing w:val="2"/>
                <w:sz w:val="20"/>
                <w:szCs w:val="20"/>
                <w:lang w:val="kk-KZ"/>
              </w:rPr>
              <w:t>»</w:t>
            </w:r>
            <w:r w:rsidRPr="0013793F">
              <w:rPr>
                <w:color w:val="000000"/>
                <w:spacing w:val="2"/>
                <w:sz w:val="20"/>
                <w:szCs w:val="20"/>
                <w:lang w:val="kk-KZ"/>
              </w:rPr>
              <w:t xml:space="preserve"> жібереді.</w:t>
            </w:r>
          </w:p>
        </w:tc>
        <w:tc>
          <w:tcPr>
            <w:tcW w:w="4989" w:type="dxa"/>
            <w:shd w:val="clear" w:color="auto" w:fill="FFFFFF" w:themeFill="background1"/>
          </w:tcPr>
          <w:p w14:paraId="272731B3" w14:textId="77777777" w:rsidR="0013793F" w:rsidRPr="0013793F" w:rsidRDefault="0013793F" w:rsidP="0013793F">
            <w:pPr>
              <w:pStyle w:val="af7"/>
              <w:shd w:val="clear" w:color="auto" w:fill="FFFFFF"/>
              <w:contextualSpacing/>
              <w:jc w:val="both"/>
              <w:textAlignment w:val="baseline"/>
              <w:rPr>
                <w:color w:val="000000"/>
                <w:spacing w:val="2"/>
                <w:sz w:val="20"/>
                <w:szCs w:val="20"/>
                <w:lang w:val="kk-KZ"/>
              </w:rPr>
            </w:pPr>
            <w:r w:rsidRPr="0047487B">
              <w:rPr>
                <w:color w:val="000000"/>
                <w:spacing w:val="2"/>
                <w:sz w:val="20"/>
                <w:szCs w:val="20"/>
                <w:lang w:val="kk-KZ"/>
              </w:rPr>
              <w:t xml:space="preserve">26. </w:t>
            </w:r>
            <w:r w:rsidRPr="0013793F">
              <w:rPr>
                <w:color w:val="000000"/>
                <w:spacing w:val="2"/>
                <w:sz w:val="20"/>
                <w:szCs w:val="20"/>
                <w:lang w:val="kk-KZ"/>
              </w:rPr>
              <w:t>Аккредиттеу туралы куәлікте қателер анықталған жағдайда аккредиттелген тұлға уәкілетті органға оларды түзету туралы өтінішті еркін нысанда береді.</w:t>
            </w:r>
          </w:p>
          <w:p w14:paraId="1B984C55" w14:textId="67D0D2B6" w:rsidR="0013793F" w:rsidRPr="0047487B" w:rsidRDefault="0013793F" w:rsidP="0013793F">
            <w:pPr>
              <w:pStyle w:val="af7"/>
              <w:shd w:val="clear" w:color="auto" w:fill="FFFFFF"/>
              <w:contextualSpacing/>
              <w:jc w:val="both"/>
              <w:textAlignment w:val="baseline"/>
              <w:rPr>
                <w:color w:val="000000"/>
                <w:spacing w:val="2"/>
                <w:sz w:val="20"/>
                <w:szCs w:val="20"/>
                <w:lang w:val="kk-KZ"/>
              </w:rPr>
            </w:pPr>
            <w:r w:rsidRPr="0013793F">
              <w:rPr>
                <w:color w:val="000000"/>
                <w:spacing w:val="2"/>
                <w:sz w:val="20"/>
                <w:szCs w:val="20"/>
                <w:lang w:val="kk-KZ"/>
              </w:rPr>
              <w:t xml:space="preserve">Уәкілетті орган өтініш беруші тиісті өтінішті берген күннен бастап 3 (үш) жұмыс күні ішінде Аккредиттелген тұлғалардың тізіліміне қажетті өзгерістер енгізеді және тиісті түзетулері бар аккредиттеу туралы куәлікті </w:t>
            </w:r>
            <w:r w:rsidRPr="0013793F">
              <w:rPr>
                <w:b/>
                <w:bCs/>
                <w:color w:val="000000"/>
                <w:spacing w:val="2"/>
                <w:sz w:val="20"/>
                <w:szCs w:val="20"/>
                <w:lang w:val="kk-KZ"/>
              </w:rPr>
              <w:t>көрсетілетін қызметті берушінің кеңсесі арқылы өтініш берушіге</w:t>
            </w:r>
            <w:r w:rsidRPr="0013793F">
              <w:rPr>
                <w:color w:val="000000"/>
                <w:spacing w:val="2"/>
                <w:sz w:val="20"/>
                <w:szCs w:val="20"/>
                <w:lang w:val="kk-KZ"/>
              </w:rPr>
              <w:t xml:space="preserve"> жібереді</w:t>
            </w:r>
            <w:r>
              <w:rPr>
                <w:color w:val="000000"/>
                <w:spacing w:val="2"/>
                <w:sz w:val="20"/>
                <w:szCs w:val="20"/>
                <w:lang w:val="kk-KZ"/>
              </w:rPr>
              <w:t>.</w:t>
            </w:r>
          </w:p>
        </w:tc>
        <w:tc>
          <w:tcPr>
            <w:tcW w:w="3630" w:type="dxa"/>
          </w:tcPr>
          <w:p w14:paraId="3CB5193E" w14:textId="67E5CB20" w:rsidR="0013793F" w:rsidRPr="0013793F" w:rsidRDefault="0013793F" w:rsidP="0013793F">
            <w:pPr>
              <w:pStyle w:val="af7"/>
              <w:shd w:val="clear" w:color="auto" w:fill="FFFFFF"/>
              <w:spacing w:after="0"/>
              <w:ind w:firstLine="319"/>
              <w:contextualSpacing/>
              <w:jc w:val="both"/>
              <w:textAlignment w:val="baseline"/>
              <w:rPr>
                <w:color w:val="000000"/>
                <w:spacing w:val="2"/>
                <w:sz w:val="20"/>
                <w:szCs w:val="20"/>
                <w:lang w:val="kk-KZ"/>
              </w:rPr>
            </w:pPr>
            <w:r w:rsidRPr="00316C3F">
              <w:rPr>
                <w:color w:val="000000"/>
                <w:spacing w:val="2"/>
                <w:sz w:val="20"/>
                <w:szCs w:val="20"/>
                <w:lang w:val="kk-KZ"/>
              </w:rPr>
              <w:t>Негіздемелер салыстырмалы кестенің 3-позициясында келтірілген</w:t>
            </w:r>
          </w:p>
        </w:tc>
      </w:tr>
      <w:tr w:rsidR="0013793F" w:rsidRPr="00BB2F73" w14:paraId="28F12A93" w14:textId="77777777" w:rsidTr="00475104">
        <w:trPr>
          <w:trHeight w:val="2412"/>
          <w:jc w:val="center"/>
        </w:trPr>
        <w:tc>
          <w:tcPr>
            <w:tcW w:w="562" w:type="dxa"/>
            <w:shd w:val="clear" w:color="auto" w:fill="FFFFFF" w:themeFill="background1"/>
          </w:tcPr>
          <w:p w14:paraId="74D3E2E8" w14:textId="61C2FB71" w:rsidR="0013793F" w:rsidRDefault="0013793F" w:rsidP="0013793F">
            <w:pPr>
              <w:ind w:firstLine="57"/>
              <w:contextualSpacing/>
              <w:jc w:val="center"/>
              <w:rPr>
                <w:bCs/>
                <w:sz w:val="22"/>
                <w:szCs w:val="22"/>
                <w:lang w:val="kk-KZ"/>
              </w:rPr>
            </w:pPr>
            <w:r>
              <w:rPr>
                <w:bCs/>
                <w:sz w:val="22"/>
                <w:szCs w:val="22"/>
                <w:lang w:val="kk-KZ"/>
              </w:rPr>
              <w:t>8</w:t>
            </w:r>
          </w:p>
        </w:tc>
        <w:tc>
          <w:tcPr>
            <w:tcW w:w="1701" w:type="dxa"/>
            <w:shd w:val="clear" w:color="auto" w:fill="FFFFFF" w:themeFill="background1"/>
          </w:tcPr>
          <w:p w14:paraId="7FB4E107" w14:textId="04B2C259" w:rsidR="0013793F" w:rsidRDefault="0013793F" w:rsidP="0013793F">
            <w:pPr>
              <w:ind w:right="-1"/>
              <w:jc w:val="center"/>
              <w:rPr>
                <w:bCs/>
                <w:sz w:val="20"/>
                <w:szCs w:val="20"/>
                <w:lang w:val="kk-KZ"/>
              </w:rPr>
            </w:pPr>
            <w:r w:rsidRPr="0013793F">
              <w:rPr>
                <w:bCs/>
                <w:sz w:val="20"/>
                <w:szCs w:val="20"/>
                <w:lang w:val="kk-KZ"/>
              </w:rPr>
              <w:t>40-тармақтың бірінші бөлігі</w:t>
            </w:r>
          </w:p>
        </w:tc>
        <w:tc>
          <w:tcPr>
            <w:tcW w:w="4989" w:type="dxa"/>
            <w:shd w:val="clear" w:color="auto" w:fill="FFFFFF" w:themeFill="background1"/>
          </w:tcPr>
          <w:p w14:paraId="5929C865" w14:textId="423FE66B" w:rsidR="0013793F" w:rsidRPr="0013793F" w:rsidRDefault="0013793F" w:rsidP="0013793F">
            <w:pPr>
              <w:pStyle w:val="af7"/>
              <w:shd w:val="clear" w:color="auto" w:fill="FFFFFF"/>
              <w:contextualSpacing/>
              <w:jc w:val="both"/>
              <w:textAlignment w:val="baseline"/>
              <w:rPr>
                <w:color w:val="000000"/>
                <w:spacing w:val="2"/>
                <w:sz w:val="20"/>
                <w:szCs w:val="20"/>
                <w:lang w:val="kk-KZ"/>
              </w:rPr>
            </w:pPr>
            <w:r w:rsidRPr="0013793F">
              <w:rPr>
                <w:color w:val="000000"/>
                <w:spacing w:val="2"/>
                <w:sz w:val="20"/>
                <w:szCs w:val="20"/>
                <w:lang w:val="kk-KZ"/>
              </w:rPr>
              <w:t xml:space="preserve">40. Уәкілетті органның және (немесе) оның лауазымды адамдарының мемлекеттік қызмет көрсету мәселелері бойынша шешімдеріне, әрекеттеріне (әрекетсіздігіне) шағымдану уәкілетті орган басшысының атына электрондық форматта уәкілетті органның www.economy.gov.kz. интернет-ресурсында, </w:t>
            </w:r>
            <w:r w:rsidRPr="0013793F">
              <w:rPr>
                <w:b/>
                <w:bCs/>
                <w:color w:val="000000"/>
                <w:spacing w:val="2"/>
                <w:sz w:val="20"/>
                <w:szCs w:val="20"/>
                <w:lang w:val="kk-KZ"/>
              </w:rPr>
              <w:t xml:space="preserve">веб-порталдағы </w:t>
            </w:r>
            <w:r>
              <w:rPr>
                <w:b/>
                <w:bCs/>
                <w:color w:val="000000"/>
                <w:spacing w:val="2"/>
                <w:sz w:val="20"/>
                <w:szCs w:val="20"/>
                <w:lang w:val="kk-KZ"/>
              </w:rPr>
              <w:t>«</w:t>
            </w:r>
            <w:r w:rsidRPr="0013793F">
              <w:rPr>
                <w:b/>
                <w:bCs/>
                <w:color w:val="000000"/>
                <w:spacing w:val="2"/>
                <w:sz w:val="20"/>
                <w:szCs w:val="20"/>
                <w:lang w:val="kk-KZ"/>
              </w:rPr>
              <w:t>жеке кабинет</w:t>
            </w:r>
            <w:r>
              <w:rPr>
                <w:b/>
                <w:bCs/>
                <w:color w:val="000000"/>
                <w:spacing w:val="2"/>
                <w:sz w:val="20"/>
                <w:szCs w:val="20"/>
                <w:lang w:val="kk-KZ"/>
              </w:rPr>
              <w:t>»</w:t>
            </w:r>
            <w:r w:rsidRPr="0013793F">
              <w:rPr>
                <w:b/>
                <w:bCs/>
                <w:color w:val="000000"/>
                <w:spacing w:val="2"/>
                <w:sz w:val="20"/>
                <w:szCs w:val="20"/>
                <w:lang w:val="kk-KZ"/>
              </w:rPr>
              <w:t xml:space="preserve"> арқылы</w:t>
            </w:r>
            <w:r w:rsidRPr="0013793F">
              <w:rPr>
                <w:color w:val="000000"/>
                <w:spacing w:val="2"/>
                <w:sz w:val="20"/>
                <w:szCs w:val="20"/>
                <w:lang w:val="kk-KZ"/>
              </w:rPr>
              <w:t>, сондай-ақ жазбаша нысанда поштамен не қолма-қол Қазақстан Республикасы Ұлттық экономика министрлігі, Астана қаласы, Мәңгілік Ел даңғылы, 8, Министрліктер үйі, 7-кіреберіс мекенжайындағы уәкілетті органның кеңсесі арқылы шағым беру жолымен жүзеге асырылады.</w:t>
            </w:r>
          </w:p>
        </w:tc>
        <w:tc>
          <w:tcPr>
            <w:tcW w:w="4989" w:type="dxa"/>
            <w:shd w:val="clear" w:color="auto" w:fill="FFFFFF" w:themeFill="background1"/>
          </w:tcPr>
          <w:p w14:paraId="32F9B876" w14:textId="0E364527" w:rsidR="0013793F" w:rsidRPr="0013793F" w:rsidRDefault="0013793F" w:rsidP="0013793F">
            <w:pPr>
              <w:pStyle w:val="af7"/>
              <w:shd w:val="clear" w:color="auto" w:fill="FFFFFF"/>
              <w:contextualSpacing/>
              <w:jc w:val="both"/>
              <w:textAlignment w:val="baseline"/>
              <w:rPr>
                <w:color w:val="000000"/>
                <w:spacing w:val="2"/>
                <w:sz w:val="20"/>
                <w:szCs w:val="20"/>
                <w:lang w:val="kk-KZ"/>
              </w:rPr>
            </w:pPr>
            <w:bookmarkStart w:id="1" w:name="_Hlk214377659"/>
            <w:r w:rsidRPr="0013793F">
              <w:rPr>
                <w:color w:val="000000"/>
                <w:spacing w:val="2"/>
                <w:sz w:val="20"/>
                <w:szCs w:val="20"/>
                <w:lang w:val="kk-KZ"/>
              </w:rPr>
              <w:t>40. Уәкілетті органның және (немесе) оның лауазымды адамдарының мемлекеттік қызмет көрсету мәселелері бойынша шешімдеріне, әрекеттеріне (әрекетсіздігіне) шағымдану уәкілетті орган басшысының атына электрондық форматта уәкілетті органның www.economy.gov.kz. интернет-ресурсында, сондай-ақ жазбаша нысанда поштамен не қолма-қол Қазақстан Республикасы Ұлттық экономика министрлігі, Астана қаласы, Мәңгілік Ел даңғылы, 8, Министрліктер үйі, 7-кіреберіс мекенжайындағы уәкілетті органның кеңсесі арқылы шағым беру жолымен жүзеге асырылады.</w:t>
            </w:r>
            <w:bookmarkEnd w:id="1"/>
          </w:p>
        </w:tc>
        <w:tc>
          <w:tcPr>
            <w:tcW w:w="3630" w:type="dxa"/>
          </w:tcPr>
          <w:p w14:paraId="312664AE" w14:textId="40F19CA4" w:rsidR="0013793F" w:rsidRPr="00BB2F73" w:rsidRDefault="0013793F" w:rsidP="0013793F">
            <w:pPr>
              <w:pStyle w:val="af7"/>
              <w:shd w:val="clear" w:color="auto" w:fill="FFFFFF"/>
              <w:spacing w:after="0"/>
              <w:ind w:firstLine="319"/>
              <w:contextualSpacing/>
              <w:jc w:val="both"/>
              <w:textAlignment w:val="baseline"/>
              <w:rPr>
                <w:color w:val="000000"/>
                <w:spacing w:val="2"/>
                <w:sz w:val="20"/>
                <w:szCs w:val="20"/>
                <w:lang w:val="kk-KZ"/>
              </w:rPr>
            </w:pPr>
            <w:r w:rsidRPr="00316C3F">
              <w:rPr>
                <w:color w:val="000000"/>
                <w:spacing w:val="2"/>
                <w:sz w:val="20"/>
                <w:szCs w:val="20"/>
                <w:lang w:val="kk-KZ"/>
              </w:rPr>
              <w:t>Негіздемелер салыстырмалы кестенің 3-позициясында келтірілген</w:t>
            </w:r>
          </w:p>
        </w:tc>
      </w:tr>
      <w:tr w:rsidR="0013793F" w:rsidRPr="00BB2F73" w14:paraId="5ACF8756" w14:textId="77777777" w:rsidTr="00475104">
        <w:trPr>
          <w:trHeight w:val="2412"/>
          <w:jc w:val="center"/>
        </w:trPr>
        <w:tc>
          <w:tcPr>
            <w:tcW w:w="562" w:type="dxa"/>
            <w:shd w:val="clear" w:color="auto" w:fill="FFFFFF" w:themeFill="background1"/>
          </w:tcPr>
          <w:p w14:paraId="64AB1283" w14:textId="5EC2AD35" w:rsidR="0013793F" w:rsidRDefault="0013793F" w:rsidP="0013793F">
            <w:pPr>
              <w:ind w:firstLine="57"/>
              <w:contextualSpacing/>
              <w:jc w:val="center"/>
              <w:rPr>
                <w:bCs/>
                <w:sz w:val="22"/>
                <w:szCs w:val="22"/>
                <w:lang w:val="kk-KZ"/>
              </w:rPr>
            </w:pPr>
            <w:r>
              <w:rPr>
                <w:bCs/>
                <w:sz w:val="22"/>
                <w:szCs w:val="22"/>
                <w:lang w:val="kk-KZ"/>
              </w:rPr>
              <w:t>9</w:t>
            </w:r>
          </w:p>
        </w:tc>
        <w:tc>
          <w:tcPr>
            <w:tcW w:w="1701" w:type="dxa"/>
            <w:shd w:val="clear" w:color="auto" w:fill="FFFFFF" w:themeFill="background1"/>
          </w:tcPr>
          <w:p w14:paraId="11F226B3" w14:textId="065DD256" w:rsidR="0013793F" w:rsidRDefault="0013793F" w:rsidP="0013793F">
            <w:pPr>
              <w:ind w:right="-1"/>
              <w:jc w:val="center"/>
              <w:rPr>
                <w:bCs/>
                <w:sz w:val="20"/>
                <w:szCs w:val="20"/>
                <w:lang w:val="kk-KZ"/>
              </w:rPr>
            </w:pPr>
            <w:r>
              <w:rPr>
                <w:bCs/>
                <w:sz w:val="20"/>
                <w:szCs w:val="20"/>
                <w:lang w:val="kk-KZ"/>
              </w:rPr>
              <w:t>Қағидаларға 1-қосымша</w:t>
            </w:r>
          </w:p>
        </w:tc>
        <w:tc>
          <w:tcPr>
            <w:tcW w:w="4989" w:type="dxa"/>
            <w:shd w:val="clear" w:color="auto" w:fill="FFFFFF" w:themeFill="background1"/>
          </w:tcPr>
          <w:p w14:paraId="43B67ECB" w14:textId="77777777" w:rsidR="0013793F" w:rsidRPr="0013793F" w:rsidRDefault="0013793F" w:rsidP="0013793F">
            <w:pPr>
              <w:ind w:left="1702"/>
              <w:jc w:val="center"/>
              <w:rPr>
                <w:sz w:val="20"/>
                <w:szCs w:val="20"/>
                <w:lang w:val="kk-KZ"/>
              </w:rPr>
            </w:pPr>
            <w:r w:rsidRPr="0013793F">
              <w:rPr>
                <w:sz w:val="20"/>
                <w:szCs w:val="20"/>
                <w:lang w:val="kk-KZ"/>
              </w:rPr>
              <w:t>Мемлекеттік-жекешелік</w:t>
            </w:r>
          </w:p>
          <w:p w14:paraId="4B2AF9E7" w14:textId="77777777" w:rsidR="0013793F" w:rsidRPr="0013793F" w:rsidRDefault="0013793F" w:rsidP="0013793F">
            <w:pPr>
              <w:ind w:left="1702"/>
              <w:jc w:val="center"/>
              <w:rPr>
                <w:sz w:val="20"/>
                <w:szCs w:val="20"/>
                <w:lang w:val="kk-KZ"/>
              </w:rPr>
            </w:pPr>
            <w:r w:rsidRPr="0013793F">
              <w:rPr>
                <w:sz w:val="20"/>
                <w:szCs w:val="20"/>
                <w:lang w:val="kk-KZ"/>
              </w:rPr>
              <w:t>әріптестік жобаларын</w:t>
            </w:r>
          </w:p>
          <w:p w14:paraId="4AC200B0" w14:textId="77777777" w:rsidR="0013793F" w:rsidRPr="0013793F" w:rsidRDefault="0013793F" w:rsidP="0013793F">
            <w:pPr>
              <w:ind w:left="1702"/>
              <w:jc w:val="center"/>
              <w:rPr>
                <w:sz w:val="20"/>
                <w:szCs w:val="20"/>
                <w:lang w:val="kk-KZ"/>
              </w:rPr>
            </w:pPr>
            <w:r w:rsidRPr="0013793F">
              <w:rPr>
                <w:sz w:val="20"/>
                <w:szCs w:val="20"/>
                <w:lang w:val="kk-KZ"/>
              </w:rPr>
              <w:t>консультациялық сүйемелдеуді,</w:t>
            </w:r>
          </w:p>
          <w:p w14:paraId="0FA13DC0" w14:textId="77777777" w:rsidR="0013793F" w:rsidRPr="0013793F" w:rsidRDefault="0013793F" w:rsidP="0013793F">
            <w:pPr>
              <w:ind w:left="1702"/>
              <w:jc w:val="center"/>
              <w:rPr>
                <w:sz w:val="20"/>
                <w:szCs w:val="20"/>
                <w:lang w:val="kk-KZ"/>
              </w:rPr>
            </w:pPr>
            <w:r w:rsidRPr="0013793F">
              <w:rPr>
                <w:sz w:val="20"/>
                <w:szCs w:val="20"/>
                <w:lang w:val="kk-KZ"/>
              </w:rPr>
              <w:t>сондай-ақ олардың</w:t>
            </w:r>
          </w:p>
          <w:p w14:paraId="37CAB21D" w14:textId="77777777" w:rsidR="0013793F" w:rsidRPr="0013793F" w:rsidRDefault="0013793F" w:rsidP="0013793F">
            <w:pPr>
              <w:ind w:left="1702"/>
              <w:jc w:val="center"/>
              <w:rPr>
                <w:sz w:val="20"/>
                <w:szCs w:val="20"/>
                <w:lang w:val="kk-KZ"/>
              </w:rPr>
            </w:pPr>
            <w:r w:rsidRPr="0013793F">
              <w:rPr>
                <w:sz w:val="20"/>
                <w:szCs w:val="20"/>
                <w:lang w:val="kk-KZ"/>
              </w:rPr>
              <w:t>сараптамасын жүзеге асыратын</w:t>
            </w:r>
          </w:p>
          <w:p w14:paraId="761FC152" w14:textId="77777777" w:rsidR="0013793F" w:rsidRPr="0013793F" w:rsidRDefault="0013793F" w:rsidP="0013793F">
            <w:pPr>
              <w:ind w:left="1702"/>
              <w:jc w:val="center"/>
              <w:rPr>
                <w:sz w:val="20"/>
                <w:szCs w:val="20"/>
                <w:lang w:val="kk-KZ"/>
              </w:rPr>
            </w:pPr>
            <w:r w:rsidRPr="0013793F">
              <w:rPr>
                <w:sz w:val="20"/>
                <w:szCs w:val="20"/>
                <w:lang w:val="kk-KZ"/>
              </w:rPr>
              <w:t>тұлғаларды аккредиттеу</w:t>
            </w:r>
          </w:p>
          <w:p w14:paraId="3B486F3C" w14:textId="77777777" w:rsidR="0013793F" w:rsidRPr="0013793F" w:rsidRDefault="0013793F" w:rsidP="0013793F">
            <w:pPr>
              <w:ind w:left="1702"/>
              <w:jc w:val="center"/>
              <w:rPr>
                <w:sz w:val="20"/>
                <w:szCs w:val="20"/>
                <w:lang w:val="kk-KZ"/>
              </w:rPr>
            </w:pPr>
            <w:r w:rsidRPr="0013793F">
              <w:rPr>
                <w:sz w:val="20"/>
                <w:szCs w:val="20"/>
                <w:lang w:val="kk-KZ"/>
              </w:rPr>
              <w:t>қағидаларына</w:t>
            </w:r>
          </w:p>
          <w:p w14:paraId="64E021CB" w14:textId="77777777" w:rsidR="0013793F" w:rsidRPr="0047487B" w:rsidRDefault="0013793F" w:rsidP="0013793F">
            <w:pPr>
              <w:ind w:left="1702"/>
              <w:jc w:val="center"/>
              <w:rPr>
                <w:sz w:val="20"/>
                <w:szCs w:val="20"/>
                <w:lang w:val="kk-KZ"/>
              </w:rPr>
            </w:pPr>
            <w:r>
              <w:rPr>
                <w:sz w:val="20"/>
                <w:szCs w:val="20"/>
                <w:lang w:val="kk-KZ"/>
              </w:rPr>
              <w:t xml:space="preserve">    </w:t>
            </w:r>
            <w:r w:rsidRPr="0013793F">
              <w:rPr>
                <w:sz w:val="20"/>
                <w:szCs w:val="20"/>
                <w:lang w:val="kk-KZ"/>
              </w:rPr>
              <w:t>1-қосымша</w:t>
            </w:r>
          </w:p>
          <w:p w14:paraId="057D5027" w14:textId="77777777" w:rsidR="0013793F" w:rsidRPr="0047487B" w:rsidRDefault="0013793F" w:rsidP="0013793F">
            <w:pPr>
              <w:shd w:val="clear" w:color="auto" w:fill="FFFFFF"/>
              <w:jc w:val="both"/>
              <w:textAlignment w:val="baseline"/>
              <w:outlineLvl w:val="2"/>
              <w:rPr>
                <w:color w:val="1E1E1E"/>
                <w:sz w:val="20"/>
                <w:szCs w:val="20"/>
                <w:lang w:val="kk-KZ"/>
              </w:rPr>
            </w:pPr>
          </w:p>
          <w:p w14:paraId="33788EC2" w14:textId="77777777" w:rsidR="0013793F" w:rsidRPr="0013793F" w:rsidRDefault="0013793F" w:rsidP="0013793F">
            <w:pPr>
              <w:shd w:val="clear" w:color="auto" w:fill="FFFFFF"/>
              <w:jc w:val="both"/>
              <w:textAlignment w:val="baseline"/>
              <w:outlineLvl w:val="2"/>
              <w:rPr>
                <w:color w:val="1E1E1E"/>
                <w:sz w:val="20"/>
                <w:szCs w:val="20"/>
                <w:lang w:val="kk-KZ"/>
              </w:rPr>
            </w:pPr>
            <w:r w:rsidRPr="0013793F">
              <w:rPr>
                <w:color w:val="1E1E1E"/>
                <w:sz w:val="20"/>
                <w:szCs w:val="20"/>
                <w:lang w:val="kk-KZ"/>
              </w:rPr>
              <w:t>«Жобаларды консультациялық сүйемелдеу және (немесе) сараптау бойынша тұлғаларды аккредиттеу» мемлекеттік қызметін көрсетуге қойылатын талаптар</w:t>
            </w:r>
          </w:p>
          <w:p w14:paraId="330970DC" w14:textId="77777777" w:rsidR="0013793F" w:rsidRDefault="0013793F" w:rsidP="0013793F">
            <w:pPr>
              <w:shd w:val="clear" w:color="auto" w:fill="FFFFFF"/>
              <w:jc w:val="both"/>
              <w:textAlignment w:val="baseline"/>
              <w:outlineLvl w:val="2"/>
              <w:rPr>
                <w:color w:val="1E1E1E"/>
                <w:sz w:val="20"/>
                <w:szCs w:val="20"/>
                <w:lang w:val="kk-KZ"/>
              </w:rPr>
            </w:pPr>
          </w:p>
          <w:tbl>
            <w:tblPr>
              <w:tblpPr w:leftFromText="180" w:rightFromText="180" w:vertAnchor="text" w:tblpY="1"/>
              <w:tblOverlap w:val="never"/>
              <w:tblW w:w="48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435"/>
              <w:gridCol w:w="1545"/>
              <w:gridCol w:w="2835"/>
            </w:tblGrid>
            <w:tr w:rsidR="0013793F" w:rsidRPr="0013793F" w14:paraId="20C244DA" w14:textId="77777777" w:rsidTr="003963A5">
              <w:trPr>
                <w:trHeight w:val="113"/>
              </w:trPr>
              <w:tc>
                <w:tcPr>
                  <w:tcW w:w="435" w:type="dxa"/>
                  <w:tcMar>
                    <w:top w:w="45" w:type="dxa"/>
                    <w:left w:w="75" w:type="dxa"/>
                    <w:bottom w:w="45" w:type="dxa"/>
                    <w:right w:w="75" w:type="dxa"/>
                  </w:tcMar>
                  <w:hideMark/>
                </w:tcPr>
                <w:p w14:paraId="0C3B6D3C" w14:textId="77777777" w:rsidR="0013793F" w:rsidRPr="0013793F" w:rsidRDefault="0013793F" w:rsidP="0013793F">
                  <w:pPr>
                    <w:textAlignment w:val="baseline"/>
                    <w:rPr>
                      <w:color w:val="000000"/>
                      <w:spacing w:val="2"/>
                      <w:sz w:val="20"/>
                      <w:szCs w:val="20"/>
                    </w:rPr>
                  </w:pPr>
                  <w:r w:rsidRPr="0013793F">
                    <w:rPr>
                      <w:color w:val="000000"/>
                      <w:spacing w:val="2"/>
                      <w:sz w:val="20"/>
                      <w:szCs w:val="20"/>
                    </w:rPr>
                    <w:lastRenderedPageBreak/>
                    <w:t>1</w:t>
                  </w:r>
                </w:p>
              </w:tc>
              <w:tc>
                <w:tcPr>
                  <w:tcW w:w="1545" w:type="dxa"/>
                  <w:tcMar>
                    <w:top w:w="45" w:type="dxa"/>
                    <w:left w:w="75" w:type="dxa"/>
                    <w:bottom w:w="45" w:type="dxa"/>
                    <w:right w:w="75" w:type="dxa"/>
                  </w:tcMar>
                  <w:hideMark/>
                </w:tcPr>
                <w:p w14:paraId="5EDA4AF2" w14:textId="77777777" w:rsidR="0013793F" w:rsidRPr="0013793F" w:rsidRDefault="0013793F" w:rsidP="0013793F">
                  <w:pPr>
                    <w:textAlignment w:val="baseline"/>
                    <w:rPr>
                      <w:color w:val="000000"/>
                      <w:spacing w:val="2"/>
                      <w:sz w:val="20"/>
                      <w:szCs w:val="20"/>
                    </w:rPr>
                  </w:pPr>
                  <w:proofErr w:type="spellStart"/>
                  <w:r w:rsidRPr="0013793F">
                    <w:rPr>
                      <w:color w:val="000000"/>
                      <w:spacing w:val="2"/>
                      <w:sz w:val="20"/>
                      <w:szCs w:val="20"/>
                    </w:rPr>
                    <w:t>Көрсетілетін</w:t>
                  </w:r>
                  <w:proofErr w:type="spellEnd"/>
                  <w:r w:rsidRPr="0013793F">
                    <w:rPr>
                      <w:color w:val="000000"/>
                      <w:spacing w:val="2"/>
                      <w:sz w:val="20"/>
                      <w:szCs w:val="20"/>
                    </w:rPr>
                    <w:t xml:space="preserve"> </w:t>
                  </w:r>
                  <w:proofErr w:type="spellStart"/>
                  <w:r w:rsidRPr="0013793F">
                    <w:rPr>
                      <w:color w:val="000000"/>
                      <w:spacing w:val="2"/>
                      <w:sz w:val="20"/>
                      <w:szCs w:val="20"/>
                    </w:rPr>
                    <w:t>қызметті</w:t>
                  </w:r>
                  <w:proofErr w:type="spellEnd"/>
                  <w:r w:rsidRPr="0013793F">
                    <w:rPr>
                      <w:color w:val="000000"/>
                      <w:spacing w:val="2"/>
                      <w:sz w:val="20"/>
                      <w:szCs w:val="20"/>
                    </w:rPr>
                    <w:t xml:space="preserve"> </w:t>
                  </w:r>
                  <w:proofErr w:type="spellStart"/>
                  <w:r w:rsidRPr="0013793F">
                    <w:rPr>
                      <w:color w:val="000000"/>
                      <w:spacing w:val="2"/>
                      <w:sz w:val="20"/>
                      <w:szCs w:val="20"/>
                    </w:rPr>
                    <w:t>берушінің</w:t>
                  </w:r>
                  <w:proofErr w:type="spellEnd"/>
                  <w:r w:rsidRPr="0013793F">
                    <w:rPr>
                      <w:color w:val="000000"/>
                      <w:spacing w:val="2"/>
                      <w:sz w:val="20"/>
                      <w:szCs w:val="20"/>
                    </w:rPr>
                    <w:t xml:space="preserve"> </w:t>
                  </w:r>
                  <w:proofErr w:type="spellStart"/>
                  <w:r w:rsidRPr="0013793F">
                    <w:rPr>
                      <w:color w:val="000000"/>
                      <w:spacing w:val="2"/>
                      <w:sz w:val="20"/>
                      <w:szCs w:val="20"/>
                    </w:rPr>
                    <w:t>атауы</w:t>
                  </w:r>
                  <w:proofErr w:type="spellEnd"/>
                </w:p>
              </w:tc>
              <w:tc>
                <w:tcPr>
                  <w:tcW w:w="2835" w:type="dxa"/>
                  <w:tcMar>
                    <w:top w:w="45" w:type="dxa"/>
                    <w:left w:w="75" w:type="dxa"/>
                    <w:bottom w:w="45" w:type="dxa"/>
                    <w:right w:w="75" w:type="dxa"/>
                  </w:tcMar>
                  <w:hideMark/>
                </w:tcPr>
                <w:p w14:paraId="777A0FEF" w14:textId="77777777" w:rsidR="0013793F" w:rsidRPr="0013793F" w:rsidRDefault="0013793F" w:rsidP="0013793F">
                  <w:pPr>
                    <w:textAlignment w:val="baseline"/>
                    <w:rPr>
                      <w:color w:val="000000"/>
                      <w:spacing w:val="2"/>
                      <w:sz w:val="20"/>
                      <w:szCs w:val="20"/>
                      <w:lang w:val="kk-KZ"/>
                    </w:rPr>
                  </w:pPr>
                  <w:proofErr w:type="spellStart"/>
                  <w:r w:rsidRPr="0013793F">
                    <w:rPr>
                      <w:color w:val="000000"/>
                      <w:spacing w:val="2"/>
                      <w:sz w:val="20"/>
                      <w:szCs w:val="20"/>
                    </w:rPr>
                    <w:t>Қазақстан</w:t>
                  </w:r>
                  <w:proofErr w:type="spellEnd"/>
                  <w:r w:rsidRPr="0013793F">
                    <w:rPr>
                      <w:color w:val="000000"/>
                      <w:spacing w:val="2"/>
                      <w:sz w:val="20"/>
                      <w:szCs w:val="20"/>
                    </w:rPr>
                    <w:t xml:space="preserve"> </w:t>
                  </w:r>
                  <w:proofErr w:type="spellStart"/>
                  <w:r w:rsidRPr="0013793F">
                    <w:rPr>
                      <w:color w:val="000000"/>
                      <w:spacing w:val="2"/>
                      <w:sz w:val="20"/>
                      <w:szCs w:val="20"/>
                    </w:rPr>
                    <w:t>Республикасының</w:t>
                  </w:r>
                  <w:proofErr w:type="spellEnd"/>
                  <w:r w:rsidRPr="0013793F">
                    <w:rPr>
                      <w:color w:val="000000"/>
                      <w:spacing w:val="2"/>
                      <w:sz w:val="20"/>
                      <w:szCs w:val="20"/>
                    </w:rPr>
                    <w:t xml:space="preserve"> </w:t>
                  </w:r>
                  <w:proofErr w:type="spellStart"/>
                  <w:r w:rsidRPr="0013793F">
                    <w:rPr>
                      <w:color w:val="000000"/>
                      <w:spacing w:val="2"/>
                      <w:sz w:val="20"/>
                      <w:szCs w:val="20"/>
                    </w:rPr>
                    <w:t>Ұлттық</w:t>
                  </w:r>
                  <w:proofErr w:type="spellEnd"/>
                  <w:r w:rsidRPr="0013793F">
                    <w:rPr>
                      <w:color w:val="000000"/>
                      <w:spacing w:val="2"/>
                      <w:sz w:val="20"/>
                      <w:szCs w:val="20"/>
                    </w:rPr>
                    <w:t xml:space="preserve"> экономика </w:t>
                  </w:r>
                  <w:proofErr w:type="spellStart"/>
                  <w:r w:rsidRPr="0013793F">
                    <w:rPr>
                      <w:color w:val="000000"/>
                      <w:spacing w:val="2"/>
                      <w:sz w:val="20"/>
                      <w:szCs w:val="20"/>
                    </w:rPr>
                    <w:t>министрлігі</w:t>
                  </w:r>
                  <w:proofErr w:type="spellEnd"/>
                  <w:r w:rsidRPr="0013793F">
                    <w:rPr>
                      <w:color w:val="000000"/>
                      <w:spacing w:val="2"/>
                      <w:sz w:val="20"/>
                      <w:szCs w:val="20"/>
                      <w:lang w:val="kk-KZ"/>
                    </w:rPr>
                    <w:t>.</w:t>
                  </w:r>
                </w:p>
              </w:tc>
            </w:tr>
            <w:tr w:rsidR="0013793F" w:rsidRPr="0013793F" w14:paraId="042E8AE2" w14:textId="77777777" w:rsidTr="003963A5">
              <w:trPr>
                <w:trHeight w:val="218"/>
              </w:trPr>
              <w:tc>
                <w:tcPr>
                  <w:tcW w:w="435" w:type="dxa"/>
                  <w:tcMar>
                    <w:top w:w="45" w:type="dxa"/>
                    <w:left w:w="75" w:type="dxa"/>
                    <w:bottom w:w="45" w:type="dxa"/>
                    <w:right w:w="75" w:type="dxa"/>
                  </w:tcMar>
                  <w:hideMark/>
                </w:tcPr>
                <w:p w14:paraId="57D830F1" w14:textId="77777777" w:rsidR="0013793F" w:rsidRPr="0013793F" w:rsidRDefault="0013793F" w:rsidP="0013793F">
                  <w:pPr>
                    <w:textAlignment w:val="baseline"/>
                    <w:rPr>
                      <w:color w:val="000000"/>
                      <w:spacing w:val="2"/>
                      <w:sz w:val="20"/>
                      <w:szCs w:val="20"/>
                    </w:rPr>
                  </w:pPr>
                  <w:r w:rsidRPr="0013793F">
                    <w:rPr>
                      <w:color w:val="000000"/>
                      <w:spacing w:val="2"/>
                      <w:sz w:val="20"/>
                      <w:szCs w:val="20"/>
                    </w:rPr>
                    <w:t>2</w:t>
                  </w:r>
                </w:p>
              </w:tc>
              <w:tc>
                <w:tcPr>
                  <w:tcW w:w="1545" w:type="dxa"/>
                  <w:tcMar>
                    <w:top w:w="45" w:type="dxa"/>
                    <w:left w:w="75" w:type="dxa"/>
                    <w:bottom w:w="45" w:type="dxa"/>
                    <w:right w:w="75" w:type="dxa"/>
                  </w:tcMar>
                  <w:hideMark/>
                </w:tcPr>
                <w:p w14:paraId="1BDA6DE9" w14:textId="77777777" w:rsidR="0013793F" w:rsidRPr="0013793F" w:rsidRDefault="0013793F" w:rsidP="0013793F">
                  <w:pPr>
                    <w:textAlignment w:val="baseline"/>
                    <w:rPr>
                      <w:color w:val="000000"/>
                      <w:spacing w:val="2"/>
                      <w:sz w:val="20"/>
                      <w:szCs w:val="20"/>
                    </w:rPr>
                  </w:pPr>
                  <w:proofErr w:type="spellStart"/>
                  <w:r w:rsidRPr="0013793F">
                    <w:rPr>
                      <w:color w:val="000000"/>
                      <w:spacing w:val="2"/>
                      <w:sz w:val="20"/>
                      <w:szCs w:val="20"/>
                    </w:rPr>
                    <w:t>Мемлекеттік</w:t>
                  </w:r>
                  <w:proofErr w:type="spellEnd"/>
                  <w:r w:rsidRPr="0013793F">
                    <w:rPr>
                      <w:color w:val="000000"/>
                      <w:spacing w:val="2"/>
                      <w:sz w:val="20"/>
                      <w:szCs w:val="20"/>
                    </w:rPr>
                    <w:t xml:space="preserve"> </w:t>
                  </w:r>
                  <w:proofErr w:type="spellStart"/>
                  <w:r w:rsidRPr="0013793F">
                    <w:rPr>
                      <w:color w:val="000000"/>
                      <w:spacing w:val="2"/>
                      <w:sz w:val="20"/>
                      <w:szCs w:val="20"/>
                    </w:rPr>
                    <w:t>қызметті</w:t>
                  </w:r>
                  <w:proofErr w:type="spellEnd"/>
                  <w:r w:rsidRPr="0013793F">
                    <w:rPr>
                      <w:color w:val="000000"/>
                      <w:spacing w:val="2"/>
                      <w:sz w:val="20"/>
                      <w:szCs w:val="20"/>
                    </w:rPr>
                    <w:t xml:space="preserve"> </w:t>
                  </w:r>
                  <w:proofErr w:type="spellStart"/>
                  <w:r w:rsidRPr="0013793F">
                    <w:rPr>
                      <w:color w:val="000000"/>
                      <w:spacing w:val="2"/>
                      <w:sz w:val="20"/>
                      <w:szCs w:val="20"/>
                    </w:rPr>
                    <w:t>көрсету</w:t>
                  </w:r>
                  <w:proofErr w:type="spellEnd"/>
                  <w:r w:rsidRPr="0013793F">
                    <w:rPr>
                      <w:color w:val="000000"/>
                      <w:spacing w:val="2"/>
                      <w:sz w:val="20"/>
                      <w:szCs w:val="20"/>
                    </w:rPr>
                    <w:t xml:space="preserve"> </w:t>
                  </w:r>
                  <w:proofErr w:type="spellStart"/>
                  <w:r w:rsidRPr="0013793F">
                    <w:rPr>
                      <w:color w:val="000000"/>
                      <w:spacing w:val="2"/>
                      <w:sz w:val="20"/>
                      <w:szCs w:val="20"/>
                    </w:rPr>
                    <w:t>тәсілдері</w:t>
                  </w:r>
                  <w:proofErr w:type="spellEnd"/>
                  <w:r w:rsidRPr="0013793F">
                    <w:rPr>
                      <w:color w:val="000000"/>
                      <w:spacing w:val="2"/>
                      <w:sz w:val="20"/>
                      <w:szCs w:val="20"/>
                    </w:rPr>
                    <w:t xml:space="preserve"> (</w:t>
                  </w:r>
                  <w:proofErr w:type="spellStart"/>
                  <w:r w:rsidRPr="0013793F">
                    <w:rPr>
                      <w:color w:val="000000"/>
                      <w:spacing w:val="2"/>
                      <w:sz w:val="20"/>
                      <w:szCs w:val="20"/>
                    </w:rPr>
                    <w:t>қолжетімділік</w:t>
                  </w:r>
                  <w:proofErr w:type="spellEnd"/>
                  <w:r w:rsidRPr="0013793F">
                    <w:rPr>
                      <w:color w:val="000000"/>
                      <w:spacing w:val="2"/>
                      <w:sz w:val="20"/>
                      <w:szCs w:val="20"/>
                    </w:rPr>
                    <w:t xml:space="preserve"> </w:t>
                  </w:r>
                  <w:proofErr w:type="spellStart"/>
                  <w:r w:rsidRPr="0013793F">
                    <w:rPr>
                      <w:color w:val="000000"/>
                      <w:spacing w:val="2"/>
                      <w:sz w:val="20"/>
                      <w:szCs w:val="20"/>
                    </w:rPr>
                    <w:t>арналары</w:t>
                  </w:r>
                  <w:proofErr w:type="spellEnd"/>
                  <w:r w:rsidRPr="0013793F">
                    <w:rPr>
                      <w:color w:val="000000"/>
                      <w:spacing w:val="2"/>
                      <w:sz w:val="20"/>
                      <w:szCs w:val="20"/>
                    </w:rPr>
                    <w:t>)</w:t>
                  </w:r>
                </w:p>
              </w:tc>
              <w:tc>
                <w:tcPr>
                  <w:tcW w:w="2835" w:type="dxa"/>
                  <w:tcMar>
                    <w:top w:w="45" w:type="dxa"/>
                    <w:left w:w="75" w:type="dxa"/>
                    <w:bottom w:w="45" w:type="dxa"/>
                    <w:right w:w="75" w:type="dxa"/>
                  </w:tcMar>
                  <w:hideMark/>
                </w:tcPr>
                <w:p w14:paraId="25B74DC0" w14:textId="6A222001" w:rsidR="0013793F" w:rsidRPr="0013793F" w:rsidRDefault="0013793F" w:rsidP="0013793F">
                  <w:pPr>
                    <w:jc w:val="both"/>
                    <w:textAlignment w:val="baseline"/>
                    <w:rPr>
                      <w:color w:val="000000"/>
                      <w:spacing w:val="2"/>
                      <w:sz w:val="20"/>
                      <w:szCs w:val="20"/>
                      <w:lang w:val="kk-KZ"/>
                    </w:rPr>
                  </w:pPr>
                  <w:proofErr w:type="spellStart"/>
                  <w:r w:rsidRPr="0013793F">
                    <w:rPr>
                      <w:color w:val="000000"/>
                      <w:spacing w:val="2"/>
                      <w:sz w:val="20"/>
                      <w:szCs w:val="20"/>
                    </w:rPr>
                    <w:t>Құжаттарды</w:t>
                  </w:r>
                  <w:proofErr w:type="spellEnd"/>
                  <w:r w:rsidRPr="0013793F">
                    <w:rPr>
                      <w:color w:val="000000"/>
                      <w:spacing w:val="2"/>
                      <w:sz w:val="20"/>
                      <w:szCs w:val="20"/>
                    </w:rPr>
                    <w:t xml:space="preserve"> </w:t>
                  </w:r>
                  <w:proofErr w:type="spellStart"/>
                  <w:r w:rsidRPr="0013793F">
                    <w:rPr>
                      <w:color w:val="000000"/>
                      <w:spacing w:val="2"/>
                      <w:sz w:val="20"/>
                      <w:szCs w:val="20"/>
                    </w:rPr>
                    <w:t>қабылдау</w:t>
                  </w:r>
                  <w:proofErr w:type="spellEnd"/>
                  <w:r w:rsidRPr="0013793F">
                    <w:rPr>
                      <w:color w:val="000000"/>
                      <w:spacing w:val="2"/>
                      <w:sz w:val="20"/>
                      <w:szCs w:val="20"/>
                    </w:rPr>
                    <w:t xml:space="preserve"> </w:t>
                  </w:r>
                  <w:proofErr w:type="spellStart"/>
                  <w:r w:rsidRPr="0013793F">
                    <w:rPr>
                      <w:color w:val="000000"/>
                      <w:spacing w:val="2"/>
                      <w:sz w:val="20"/>
                      <w:szCs w:val="20"/>
                    </w:rPr>
                    <w:t>және</w:t>
                  </w:r>
                  <w:proofErr w:type="spellEnd"/>
                  <w:r w:rsidRPr="0013793F">
                    <w:rPr>
                      <w:color w:val="000000"/>
                      <w:spacing w:val="2"/>
                      <w:sz w:val="20"/>
                      <w:szCs w:val="20"/>
                    </w:rPr>
                    <w:t xml:space="preserve"> </w:t>
                  </w:r>
                  <w:proofErr w:type="spellStart"/>
                  <w:r w:rsidRPr="0013793F">
                    <w:rPr>
                      <w:color w:val="000000"/>
                      <w:spacing w:val="2"/>
                      <w:sz w:val="20"/>
                      <w:szCs w:val="20"/>
                    </w:rPr>
                    <w:t>мемлекеттік</w:t>
                  </w:r>
                  <w:proofErr w:type="spellEnd"/>
                  <w:r w:rsidRPr="0013793F">
                    <w:rPr>
                      <w:color w:val="000000"/>
                      <w:spacing w:val="2"/>
                      <w:sz w:val="20"/>
                      <w:szCs w:val="20"/>
                    </w:rPr>
                    <w:t xml:space="preserve"> </w:t>
                  </w:r>
                  <w:proofErr w:type="spellStart"/>
                  <w:r w:rsidRPr="0013793F">
                    <w:rPr>
                      <w:color w:val="000000"/>
                      <w:spacing w:val="2"/>
                      <w:sz w:val="20"/>
                      <w:szCs w:val="20"/>
                    </w:rPr>
                    <w:t>қызметті</w:t>
                  </w:r>
                  <w:proofErr w:type="spellEnd"/>
                  <w:r w:rsidRPr="0013793F">
                    <w:rPr>
                      <w:color w:val="000000"/>
                      <w:spacing w:val="2"/>
                      <w:sz w:val="20"/>
                      <w:szCs w:val="20"/>
                    </w:rPr>
                    <w:t xml:space="preserve"> </w:t>
                  </w:r>
                  <w:proofErr w:type="spellStart"/>
                  <w:r w:rsidRPr="0013793F">
                    <w:rPr>
                      <w:color w:val="000000"/>
                      <w:spacing w:val="2"/>
                      <w:sz w:val="20"/>
                      <w:szCs w:val="20"/>
                    </w:rPr>
                    <w:t>көрсету</w:t>
                  </w:r>
                  <w:proofErr w:type="spellEnd"/>
                  <w:r w:rsidRPr="0013793F">
                    <w:rPr>
                      <w:color w:val="000000"/>
                      <w:spacing w:val="2"/>
                      <w:sz w:val="20"/>
                      <w:szCs w:val="20"/>
                    </w:rPr>
                    <w:t xml:space="preserve"> </w:t>
                  </w:r>
                  <w:proofErr w:type="spellStart"/>
                  <w:r w:rsidRPr="0013793F">
                    <w:rPr>
                      <w:color w:val="000000"/>
                      <w:spacing w:val="2"/>
                      <w:sz w:val="20"/>
                      <w:szCs w:val="20"/>
                    </w:rPr>
                    <w:t>нәтижелерін</w:t>
                  </w:r>
                  <w:proofErr w:type="spellEnd"/>
                  <w:r w:rsidRPr="0013793F">
                    <w:rPr>
                      <w:color w:val="000000"/>
                      <w:spacing w:val="2"/>
                      <w:sz w:val="20"/>
                      <w:szCs w:val="20"/>
                    </w:rPr>
                    <w:t xml:space="preserve"> беру </w:t>
                  </w:r>
                  <w:r w:rsidRPr="003963A5">
                    <w:rPr>
                      <w:b/>
                      <w:bCs/>
                      <w:color w:val="000000"/>
                      <w:spacing w:val="2"/>
                      <w:sz w:val="20"/>
                      <w:szCs w:val="20"/>
                    </w:rPr>
                    <w:t xml:space="preserve">www.egov.kz </w:t>
                  </w:r>
                  <w:r w:rsidRPr="003963A5">
                    <w:rPr>
                      <w:b/>
                      <w:bCs/>
                      <w:color w:val="000000"/>
                      <w:spacing w:val="2"/>
                      <w:sz w:val="20"/>
                      <w:szCs w:val="20"/>
                      <w:lang w:val="kk-KZ"/>
                    </w:rPr>
                    <w:t>«</w:t>
                  </w:r>
                  <w:proofErr w:type="spellStart"/>
                  <w:r w:rsidRPr="003963A5">
                    <w:rPr>
                      <w:b/>
                      <w:bCs/>
                      <w:color w:val="000000"/>
                      <w:spacing w:val="2"/>
                      <w:sz w:val="20"/>
                      <w:szCs w:val="20"/>
                    </w:rPr>
                    <w:t>электрондық</w:t>
                  </w:r>
                  <w:proofErr w:type="spellEnd"/>
                  <w:r w:rsidRPr="003963A5">
                    <w:rPr>
                      <w:b/>
                      <w:bCs/>
                      <w:color w:val="000000"/>
                      <w:spacing w:val="2"/>
                      <w:sz w:val="20"/>
                      <w:szCs w:val="20"/>
                    </w:rPr>
                    <w:t xml:space="preserve"> </w:t>
                  </w:r>
                  <w:proofErr w:type="spellStart"/>
                  <w:r w:rsidRPr="003963A5">
                    <w:rPr>
                      <w:b/>
                      <w:bCs/>
                      <w:color w:val="000000"/>
                      <w:spacing w:val="2"/>
                      <w:sz w:val="20"/>
                      <w:szCs w:val="20"/>
                    </w:rPr>
                    <w:t>үкіметтің</w:t>
                  </w:r>
                  <w:proofErr w:type="spellEnd"/>
                  <w:r w:rsidRPr="003963A5">
                    <w:rPr>
                      <w:b/>
                      <w:bCs/>
                      <w:color w:val="000000"/>
                      <w:spacing w:val="2"/>
                      <w:sz w:val="20"/>
                      <w:szCs w:val="20"/>
                      <w:lang w:val="kk-KZ"/>
                    </w:rPr>
                    <w:t>»</w:t>
                  </w:r>
                  <w:r w:rsidRPr="003963A5">
                    <w:rPr>
                      <w:b/>
                      <w:bCs/>
                      <w:color w:val="000000"/>
                      <w:spacing w:val="2"/>
                      <w:sz w:val="20"/>
                      <w:szCs w:val="20"/>
                    </w:rPr>
                    <w:t xml:space="preserve"> веб-порталы</w:t>
                  </w:r>
                  <w:r w:rsidRPr="0013793F">
                    <w:rPr>
                      <w:color w:val="000000"/>
                      <w:spacing w:val="2"/>
                      <w:sz w:val="20"/>
                      <w:szCs w:val="20"/>
                    </w:rPr>
                    <w:t xml:space="preserve"> </w:t>
                  </w:r>
                  <w:proofErr w:type="spellStart"/>
                  <w:r w:rsidRPr="0013793F">
                    <w:rPr>
                      <w:color w:val="000000"/>
                      <w:spacing w:val="2"/>
                      <w:sz w:val="20"/>
                      <w:szCs w:val="20"/>
                    </w:rPr>
                    <w:t>арқылы</w:t>
                  </w:r>
                  <w:proofErr w:type="spellEnd"/>
                  <w:r w:rsidRPr="0013793F">
                    <w:rPr>
                      <w:color w:val="000000"/>
                      <w:spacing w:val="2"/>
                      <w:sz w:val="20"/>
                      <w:szCs w:val="20"/>
                    </w:rPr>
                    <w:t xml:space="preserve"> </w:t>
                  </w:r>
                  <w:proofErr w:type="spellStart"/>
                  <w:r w:rsidRPr="0013793F">
                    <w:rPr>
                      <w:color w:val="000000"/>
                      <w:spacing w:val="2"/>
                      <w:sz w:val="20"/>
                      <w:szCs w:val="20"/>
                    </w:rPr>
                    <w:t>жүзеге</w:t>
                  </w:r>
                  <w:proofErr w:type="spellEnd"/>
                  <w:r w:rsidRPr="0013793F">
                    <w:rPr>
                      <w:color w:val="000000"/>
                      <w:spacing w:val="2"/>
                      <w:sz w:val="20"/>
                      <w:szCs w:val="20"/>
                    </w:rPr>
                    <w:t xml:space="preserve"> </w:t>
                  </w:r>
                  <w:proofErr w:type="spellStart"/>
                  <w:r w:rsidRPr="0013793F">
                    <w:rPr>
                      <w:color w:val="000000"/>
                      <w:spacing w:val="2"/>
                      <w:sz w:val="20"/>
                      <w:szCs w:val="20"/>
                    </w:rPr>
                    <w:t>асырылады</w:t>
                  </w:r>
                  <w:proofErr w:type="spellEnd"/>
                </w:p>
              </w:tc>
            </w:tr>
            <w:tr w:rsidR="0013793F" w:rsidRPr="0013793F" w14:paraId="411928CA" w14:textId="77777777" w:rsidTr="003963A5">
              <w:trPr>
                <w:trHeight w:val="210"/>
              </w:trPr>
              <w:tc>
                <w:tcPr>
                  <w:tcW w:w="435" w:type="dxa"/>
                  <w:tcMar>
                    <w:top w:w="45" w:type="dxa"/>
                    <w:left w:w="75" w:type="dxa"/>
                    <w:bottom w:w="45" w:type="dxa"/>
                    <w:right w:w="75" w:type="dxa"/>
                  </w:tcMar>
                  <w:hideMark/>
                </w:tcPr>
                <w:p w14:paraId="0892A233" w14:textId="77777777" w:rsidR="0013793F" w:rsidRPr="0013793F" w:rsidRDefault="0013793F" w:rsidP="0013793F">
                  <w:pPr>
                    <w:textAlignment w:val="baseline"/>
                    <w:rPr>
                      <w:color w:val="000000"/>
                      <w:spacing w:val="2"/>
                      <w:sz w:val="20"/>
                      <w:szCs w:val="20"/>
                    </w:rPr>
                  </w:pPr>
                  <w:r w:rsidRPr="0013793F">
                    <w:rPr>
                      <w:color w:val="000000"/>
                      <w:spacing w:val="2"/>
                      <w:sz w:val="20"/>
                      <w:szCs w:val="20"/>
                    </w:rPr>
                    <w:t>3</w:t>
                  </w:r>
                </w:p>
              </w:tc>
              <w:tc>
                <w:tcPr>
                  <w:tcW w:w="1545" w:type="dxa"/>
                  <w:tcMar>
                    <w:top w:w="45" w:type="dxa"/>
                    <w:left w:w="75" w:type="dxa"/>
                    <w:bottom w:w="45" w:type="dxa"/>
                    <w:right w:w="75" w:type="dxa"/>
                  </w:tcMar>
                  <w:hideMark/>
                </w:tcPr>
                <w:p w14:paraId="7C652470" w14:textId="77777777" w:rsidR="0013793F" w:rsidRPr="0013793F" w:rsidRDefault="0013793F" w:rsidP="0013793F">
                  <w:pPr>
                    <w:textAlignment w:val="baseline"/>
                    <w:rPr>
                      <w:color w:val="000000"/>
                      <w:spacing w:val="2"/>
                      <w:sz w:val="20"/>
                      <w:szCs w:val="20"/>
                    </w:rPr>
                  </w:pPr>
                  <w:proofErr w:type="spellStart"/>
                  <w:r w:rsidRPr="0013793F">
                    <w:rPr>
                      <w:color w:val="000000"/>
                      <w:spacing w:val="2"/>
                      <w:sz w:val="20"/>
                      <w:szCs w:val="20"/>
                    </w:rPr>
                    <w:t>Мемлекеттік</w:t>
                  </w:r>
                  <w:proofErr w:type="spellEnd"/>
                  <w:r w:rsidRPr="0013793F">
                    <w:rPr>
                      <w:color w:val="000000"/>
                      <w:spacing w:val="2"/>
                      <w:sz w:val="20"/>
                      <w:szCs w:val="20"/>
                    </w:rPr>
                    <w:t xml:space="preserve"> </w:t>
                  </w:r>
                  <w:proofErr w:type="spellStart"/>
                  <w:r w:rsidRPr="0013793F">
                    <w:rPr>
                      <w:color w:val="000000"/>
                      <w:spacing w:val="2"/>
                      <w:sz w:val="20"/>
                      <w:szCs w:val="20"/>
                    </w:rPr>
                    <w:t>қызметті</w:t>
                  </w:r>
                  <w:proofErr w:type="spellEnd"/>
                  <w:r w:rsidRPr="0013793F">
                    <w:rPr>
                      <w:color w:val="000000"/>
                      <w:spacing w:val="2"/>
                      <w:sz w:val="20"/>
                      <w:szCs w:val="20"/>
                    </w:rPr>
                    <w:t xml:space="preserve"> </w:t>
                  </w:r>
                  <w:proofErr w:type="spellStart"/>
                  <w:r w:rsidRPr="0013793F">
                    <w:rPr>
                      <w:color w:val="000000"/>
                      <w:spacing w:val="2"/>
                      <w:sz w:val="20"/>
                      <w:szCs w:val="20"/>
                    </w:rPr>
                    <w:t>көрсету</w:t>
                  </w:r>
                  <w:proofErr w:type="spellEnd"/>
                  <w:r w:rsidRPr="0013793F">
                    <w:rPr>
                      <w:color w:val="000000"/>
                      <w:spacing w:val="2"/>
                      <w:sz w:val="20"/>
                      <w:szCs w:val="20"/>
                    </w:rPr>
                    <w:t xml:space="preserve"> </w:t>
                  </w:r>
                  <w:proofErr w:type="spellStart"/>
                  <w:r w:rsidRPr="0013793F">
                    <w:rPr>
                      <w:color w:val="000000"/>
                      <w:spacing w:val="2"/>
                      <w:sz w:val="20"/>
                      <w:szCs w:val="20"/>
                    </w:rPr>
                    <w:t>мерзімі</w:t>
                  </w:r>
                  <w:proofErr w:type="spellEnd"/>
                </w:p>
              </w:tc>
              <w:tc>
                <w:tcPr>
                  <w:tcW w:w="2835" w:type="dxa"/>
                  <w:tcMar>
                    <w:top w:w="45" w:type="dxa"/>
                    <w:left w:w="75" w:type="dxa"/>
                    <w:bottom w:w="45" w:type="dxa"/>
                    <w:right w:w="75" w:type="dxa"/>
                  </w:tcMar>
                  <w:hideMark/>
                </w:tcPr>
                <w:p w14:paraId="4F33D971" w14:textId="77777777" w:rsidR="0013793F" w:rsidRPr="0013793F" w:rsidRDefault="0013793F" w:rsidP="0013793F">
                  <w:pPr>
                    <w:jc w:val="both"/>
                    <w:textAlignment w:val="baseline"/>
                    <w:rPr>
                      <w:color w:val="000000"/>
                      <w:spacing w:val="2"/>
                      <w:sz w:val="20"/>
                      <w:szCs w:val="20"/>
                    </w:rPr>
                  </w:pPr>
                  <w:r w:rsidRPr="0013793F">
                    <w:rPr>
                      <w:color w:val="000000"/>
                      <w:spacing w:val="2"/>
                      <w:sz w:val="20"/>
                      <w:szCs w:val="20"/>
                    </w:rPr>
                    <w:t xml:space="preserve">1) </w:t>
                  </w:r>
                  <w:proofErr w:type="spellStart"/>
                  <w:r w:rsidRPr="0013793F">
                    <w:rPr>
                      <w:color w:val="000000"/>
                      <w:spacing w:val="2"/>
                      <w:sz w:val="20"/>
                      <w:szCs w:val="20"/>
                    </w:rPr>
                    <w:t>куәлік</w:t>
                  </w:r>
                  <w:proofErr w:type="spellEnd"/>
                  <w:r w:rsidRPr="0013793F">
                    <w:rPr>
                      <w:color w:val="000000"/>
                      <w:spacing w:val="2"/>
                      <w:sz w:val="20"/>
                      <w:szCs w:val="20"/>
                    </w:rPr>
                    <w:t xml:space="preserve"> беру – 10 (он) </w:t>
                  </w:r>
                  <w:proofErr w:type="spellStart"/>
                  <w:r w:rsidRPr="0013793F">
                    <w:rPr>
                      <w:color w:val="000000"/>
                      <w:spacing w:val="2"/>
                      <w:sz w:val="20"/>
                      <w:szCs w:val="20"/>
                    </w:rPr>
                    <w:t>жұмыс</w:t>
                  </w:r>
                  <w:proofErr w:type="spellEnd"/>
                  <w:r w:rsidRPr="0013793F">
                    <w:rPr>
                      <w:color w:val="000000"/>
                      <w:spacing w:val="2"/>
                      <w:sz w:val="20"/>
                      <w:szCs w:val="20"/>
                    </w:rPr>
                    <w:t xml:space="preserve"> </w:t>
                  </w:r>
                  <w:proofErr w:type="spellStart"/>
                  <w:r w:rsidRPr="0013793F">
                    <w:rPr>
                      <w:color w:val="000000"/>
                      <w:spacing w:val="2"/>
                      <w:sz w:val="20"/>
                      <w:szCs w:val="20"/>
                    </w:rPr>
                    <w:t>күні</w:t>
                  </w:r>
                  <w:proofErr w:type="spellEnd"/>
                  <w:r w:rsidRPr="0013793F">
                    <w:rPr>
                      <w:color w:val="000000"/>
                      <w:spacing w:val="2"/>
                      <w:sz w:val="20"/>
                      <w:szCs w:val="20"/>
                    </w:rPr>
                    <w:t>;</w:t>
                  </w:r>
                </w:p>
                <w:p w14:paraId="1329AE87" w14:textId="77777777" w:rsidR="0013793F" w:rsidRPr="0013793F" w:rsidRDefault="0013793F" w:rsidP="0013793F">
                  <w:pPr>
                    <w:jc w:val="both"/>
                    <w:textAlignment w:val="baseline"/>
                    <w:rPr>
                      <w:color w:val="000000"/>
                      <w:spacing w:val="2"/>
                      <w:sz w:val="20"/>
                      <w:szCs w:val="20"/>
                    </w:rPr>
                  </w:pPr>
                  <w:r w:rsidRPr="0013793F">
                    <w:rPr>
                      <w:color w:val="000000"/>
                      <w:spacing w:val="2"/>
                      <w:sz w:val="20"/>
                      <w:szCs w:val="20"/>
                    </w:rPr>
                    <w:t xml:space="preserve">2) </w:t>
                  </w:r>
                  <w:proofErr w:type="spellStart"/>
                  <w:r w:rsidRPr="0013793F">
                    <w:rPr>
                      <w:color w:val="000000"/>
                      <w:spacing w:val="2"/>
                      <w:sz w:val="20"/>
                      <w:szCs w:val="20"/>
                    </w:rPr>
                    <w:t>тұлғаның</w:t>
                  </w:r>
                  <w:proofErr w:type="spellEnd"/>
                  <w:r w:rsidRPr="0013793F">
                    <w:rPr>
                      <w:color w:val="000000"/>
                      <w:spacing w:val="2"/>
                      <w:sz w:val="20"/>
                      <w:szCs w:val="20"/>
                    </w:rPr>
                    <w:t xml:space="preserve"> </w:t>
                  </w:r>
                  <w:proofErr w:type="spellStart"/>
                  <w:r w:rsidRPr="0013793F">
                    <w:rPr>
                      <w:color w:val="000000"/>
                      <w:spacing w:val="2"/>
                      <w:sz w:val="20"/>
                      <w:szCs w:val="20"/>
                    </w:rPr>
                    <w:t>атауы</w:t>
                  </w:r>
                  <w:proofErr w:type="spellEnd"/>
                  <w:r w:rsidRPr="0013793F">
                    <w:rPr>
                      <w:color w:val="000000"/>
                      <w:spacing w:val="2"/>
                      <w:sz w:val="20"/>
                      <w:szCs w:val="20"/>
                    </w:rPr>
                    <w:t xml:space="preserve"> </w:t>
                  </w:r>
                  <w:proofErr w:type="spellStart"/>
                  <w:r w:rsidRPr="0013793F">
                    <w:rPr>
                      <w:color w:val="000000"/>
                      <w:spacing w:val="2"/>
                      <w:sz w:val="20"/>
                      <w:szCs w:val="20"/>
                    </w:rPr>
                    <w:t>немесе</w:t>
                  </w:r>
                  <w:proofErr w:type="spellEnd"/>
                  <w:r w:rsidRPr="0013793F">
                    <w:rPr>
                      <w:color w:val="000000"/>
                      <w:spacing w:val="2"/>
                      <w:sz w:val="20"/>
                      <w:szCs w:val="20"/>
                    </w:rPr>
                    <w:t xml:space="preserve"> </w:t>
                  </w:r>
                  <w:proofErr w:type="spellStart"/>
                  <w:r w:rsidRPr="0013793F">
                    <w:rPr>
                      <w:color w:val="000000"/>
                      <w:spacing w:val="2"/>
                      <w:sz w:val="20"/>
                      <w:szCs w:val="20"/>
                    </w:rPr>
                    <w:t>орналасқан</w:t>
                  </w:r>
                  <w:proofErr w:type="spellEnd"/>
                  <w:r w:rsidRPr="0013793F">
                    <w:rPr>
                      <w:color w:val="000000"/>
                      <w:spacing w:val="2"/>
                      <w:sz w:val="20"/>
                      <w:szCs w:val="20"/>
                    </w:rPr>
                    <w:t xml:space="preserve"> </w:t>
                  </w:r>
                  <w:proofErr w:type="spellStart"/>
                  <w:r w:rsidRPr="0013793F">
                    <w:rPr>
                      <w:color w:val="000000"/>
                      <w:spacing w:val="2"/>
                      <w:sz w:val="20"/>
                      <w:szCs w:val="20"/>
                    </w:rPr>
                    <w:t>жері</w:t>
                  </w:r>
                  <w:proofErr w:type="spellEnd"/>
                  <w:r w:rsidRPr="0013793F">
                    <w:rPr>
                      <w:color w:val="000000"/>
                      <w:spacing w:val="2"/>
                      <w:sz w:val="20"/>
                      <w:szCs w:val="20"/>
                    </w:rPr>
                    <w:t xml:space="preserve"> </w:t>
                  </w:r>
                  <w:proofErr w:type="spellStart"/>
                  <w:r w:rsidRPr="0013793F">
                    <w:rPr>
                      <w:color w:val="000000"/>
                      <w:spacing w:val="2"/>
                      <w:sz w:val="20"/>
                      <w:szCs w:val="20"/>
                    </w:rPr>
                    <w:t>өзгерген</w:t>
                  </w:r>
                  <w:proofErr w:type="spellEnd"/>
                  <w:r w:rsidRPr="0013793F">
                    <w:rPr>
                      <w:color w:val="000000"/>
                      <w:spacing w:val="2"/>
                      <w:sz w:val="20"/>
                      <w:szCs w:val="20"/>
                    </w:rPr>
                    <w:t xml:space="preserve"> </w:t>
                  </w:r>
                  <w:proofErr w:type="spellStart"/>
                  <w:r w:rsidRPr="0013793F">
                    <w:rPr>
                      <w:color w:val="000000"/>
                      <w:spacing w:val="2"/>
                      <w:sz w:val="20"/>
                      <w:szCs w:val="20"/>
                    </w:rPr>
                    <w:t>кезде</w:t>
                  </w:r>
                  <w:proofErr w:type="spellEnd"/>
                  <w:r w:rsidRPr="0013793F">
                    <w:rPr>
                      <w:color w:val="000000"/>
                      <w:spacing w:val="2"/>
                      <w:sz w:val="20"/>
                      <w:szCs w:val="20"/>
                    </w:rPr>
                    <w:t xml:space="preserve"> </w:t>
                  </w:r>
                  <w:proofErr w:type="spellStart"/>
                  <w:r w:rsidRPr="0013793F">
                    <w:rPr>
                      <w:color w:val="000000"/>
                      <w:spacing w:val="2"/>
                      <w:sz w:val="20"/>
                      <w:szCs w:val="20"/>
                    </w:rPr>
                    <w:t>куәлікті</w:t>
                  </w:r>
                  <w:proofErr w:type="spellEnd"/>
                  <w:r w:rsidRPr="0013793F">
                    <w:rPr>
                      <w:color w:val="000000"/>
                      <w:spacing w:val="2"/>
                      <w:sz w:val="20"/>
                      <w:szCs w:val="20"/>
                    </w:rPr>
                    <w:t xml:space="preserve"> </w:t>
                  </w:r>
                  <w:proofErr w:type="spellStart"/>
                  <w:r w:rsidRPr="0013793F">
                    <w:rPr>
                      <w:color w:val="000000"/>
                      <w:spacing w:val="2"/>
                      <w:sz w:val="20"/>
                      <w:szCs w:val="20"/>
                    </w:rPr>
                    <w:t>қайта</w:t>
                  </w:r>
                  <w:proofErr w:type="spellEnd"/>
                  <w:r w:rsidRPr="0013793F">
                    <w:rPr>
                      <w:color w:val="000000"/>
                      <w:spacing w:val="2"/>
                      <w:sz w:val="20"/>
                      <w:szCs w:val="20"/>
                    </w:rPr>
                    <w:t xml:space="preserve"> </w:t>
                  </w:r>
                  <w:proofErr w:type="spellStart"/>
                  <w:r w:rsidRPr="0013793F">
                    <w:rPr>
                      <w:color w:val="000000"/>
                      <w:spacing w:val="2"/>
                      <w:sz w:val="20"/>
                      <w:szCs w:val="20"/>
                    </w:rPr>
                    <w:t>ресімдеу</w:t>
                  </w:r>
                  <w:proofErr w:type="spellEnd"/>
                  <w:r w:rsidRPr="0013793F">
                    <w:rPr>
                      <w:color w:val="000000"/>
                      <w:spacing w:val="2"/>
                      <w:sz w:val="20"/>
                      <w:szCs w:val="20"/>
                    </w:rPr>
                    <w:t xml:space="preserve"> – 3 (</w:t>
                  </w:r>
                  <w:proofErr w:type="spellStart"/>
                  <w:r w:rsidRPr="0013793F">
                    <w:rPr>
                      <w:color w:val="000000"/>
                      <w:spacing w:val="2"/>
                      <w:sz w:val="20"/>
                      <w:szCs w:val="20"/>
                    </w:rPr>
                    <w:t>үш</w:t>
                  </w:r>
                  <w:proofErr w:type="spellEnd"/>
                  <w:r w:rsidRPr="0013793F">
                    <w:rPr>
                      <w:color w:val="000000"/>
                      <w:spacing w:val="2"/>
                      <w:sz w:val="20"/>
                      <w:szCs w:val="20"/>
                    </w:rPr>
                    <w:t xml:space="preserve">) </w:t>
                  </w:r>
                  <w:proofErr w:type="spellStart"/>
                  <w:r w:rsidRPr="0013793F">
                    <w:rPr>
                      <w:color w:val="000000"/>
                      <w:spacing w:val="2"/>
                      <w:sz w:val="20"/>
                      <w:szCs w:val="20"/>
                    </w:rPr>
                    <w:t>жұмыс</w:t>
                  </w:r>
                  <w:proofErr w:type="spellEnd"/>
                  <w:r w:rsidRPr="0013793F">
                    <w:rPr>
                      <w:color w:val="000000"/>
                      <w:spacing w:val="2"/>
                      <w:sz w:val="20"/>
                      <w:szCs w:val="20"/>
                    </w:rPr>
                    <w:t xml:space="preserve"> </w:t>
                  </w:r>
                  <w:proofErr w:type="spellStart"/>
                  <w:r w:rsidRPr="0013793F">
                    <w:rPr>
                      <w:color w:val="000000"/>
                      <w:spacing w:val="2"/>
                      <w:sz w:val="20"/>
                      <w:szCs w:val="20"/>
                    </w:rPr>
                    <w:t>күні</w:t>
                  </w:r>
                  <w:proofErr w:type="spellEnd"/>
                  <w:r w:rsidRPr="0013793F">
                    <w:rPr>
                      <w:color w:val="000000"/>
                      <w:spacing w:val="2"/>
                      <w:sz w:val="20"/>
                      <w:szCs w:val="20"/>
                    </w:rPr>
                    <w:t>.</w:t>
                  </w:r>
                </w:p>
              </w:tc>
            </w:tr>
            <w:tr w:rsidR="0013793F" w:rsidRPr="0013793F" w14:paraId="2882560E" w14:textId="77777777" w:rsidTr="003963A5">
              <w:trPr>
                <w:trHeight w:val="113"/>
              </w:trPr>
              <w:tc>
                <w:tcPr>
                  <w:tcW w:w="435" w:type="dxa"/>
                  <w:tcMar>
                    <w:top w:w="45" w:type="dxa"/>
                    <w:left w:w="75" w:type="dxa"/>
                    <w:bottom w:w="45" w:type="dxa"/>
                    <w:right w:w="75" w:type="dxa"/>
                  </w:tcMar>
                  <w:hideMark/>
                </w:tcPr>
                <w:p w14:paraId="7D3EAC9D" w14:textId="77777777" w:rsidR="0013793F" w:rsidRPr="0013793F" w:rsidRDefault="0013793F" w:rsidP="0013793F">
                  <w:pPr>
                    <w:textAlignment w:val="baseline"/>
                    <w:rPr>
                      <w:color w:val="000000"/>
                      <w:spacing w:val="2"/>
                      <w:sz w:val="20"/>
                      <w:szCs w:val="20"/>
                    </w:rPr>
                  </w:pPr>
                  <w:r w:rsidRPr="0013793F">
                    <w:rPr>
                      <w:color w:val="000000"/>
                      <w:spacing w:val="2"/>
                      <w:sz w:val="20"/>
                      <w:szCs w:val="20"/>
                    </w:rPr>
                    <w:t>4</w:t>
                  </w:r>
                </w:p>
              </w:tc>
              <w:tc>
                <w:tcPr>
                  <w:tcW w:w="1545" w:type="dxa"/>
                  <w:tcMar>
                    <w:top w:w="45" w:type="dxa"/>
                    <w:left w:w="75" w:type="dxa"/>
                    <w:bottom w:w="45" w:type="dxa"/>
                    <w:right w:w="75" w:type="dxa"/>
                  </w:tcMar>
                  <w:hideMark/>
                </w:tcPr>
                <w:p w14:paraId="6870FE11" w14:textId="77777777" w:rsidR="0013793F" w:rsidRPr="0013793F" w:rsidRDefault="0013793F" w:rsidP="0013793F">
                  <w:pPr>
                    <w:textAlignment w:val="baseline"/>
                    <w:rPr>
                      <w:color w:val="000000"/>
                      <w:spacing w:val="2"/>
                      <w:sz w:val="20"/>
                      <w:szCs w:val="20"/>
                    </w:rPr>
                  </w:pPr>
                  <w:proofErr w:type="spellStart"/>
                  <w:r w:rsidRPr="0013793F">
                    <w:rPr>
                      <w:color w:val="000000"/>
                      <w:spacing w:val="2"/>
                      <w:sz w:val="20"/>
                      <w:szCs w:val="20"/>
                    </w:rPr>
                    <w:t>Мемлекеттік</w:t>
                  </w:r>
                  <w:proofErr w:type="spellEnd"/>
                  <w:r w:rsidRPr="0013793F">
                    <w:rPr>
                      <w:color w:val="000000"/>
                      <w:spacing w:val="2"/>
                      <w:sz w:val="20"/>
                      <w:szCs w:val="20"/>
                    </w:rPr>
                    <w:t xml:space="preserve"> </w:t>
                  </w:r>
                  <w:proofErr w:type="spellStart"/>
                  <w:r w:rsidRPr="0013793F">
                    <w:rPr>
                      <w:color w:val="000000"/>
                      <w:spacing w:val="2"/>
                      <w:sz w:val="20"/>
                      <w:szCs w:val="20"/>
                    </w:rPr>
                    <w:t>қызметті</w:t>
                  </w:r>
                  <w:proofErr w:type="spellEnd"/>
                  <w:r w:rsidRPr="0013793F">
                    <w:rPr>
                      <w:color w:val="000000"/>
                      <w:spacing w:val="2"/>
                      <w:sz w:val="20"/>
                      <w:szCs w:val="20"/>
                    </w:rPr>
                    <w:t xml:space="preserve"> </w:t>
                  </w:r>
                  <w:proofErr w:type="spellStart"/>
                  <w:r w:rsidRPr="0013793F">
                    <w:rPr>
                      <w:color w:val="000000"/>
                      <w:spacing w:val="2"/>
                      <w:sz w:val="20"/>
                      <w:szCs w:val="20"/>
                    </w:rPr>
                    <w:t>көрсету</w:t>
                  </w:r>
                  <w:proofErr w:type="spellEnd"/>
                  <w:r w:rsidRPr="0013793F">
                    <w:rPr>
                      <w:color w:val="000000"/>
                      <w:spacing w:val="2"/>
                      <w:sz w:val="20"/>
                      <w:szCs w:val="20"/>
                    </w:rPr>
                    <w:t xml:space="preserve"> </w:t>
                  </w:r>
                  <w:proofErr w:type="spellStart"/>
                  <w:r w:rsidRPr="0013793F">
                    <w:rPr>
                      <w:color w:val="000000"/>
                      <w:spacing w:val="2"/>
                      <w:sz w:val="20"/>
                      <w:szCs w:val="20"/>
                    </w:rPr>
                    <w:t>нысаны</w:t>
                  </w:r>
                  <w:proofErr w:type="spellEnd"/>
                </w:p>
              </w:tc>
              <w:tc>
                <w:tcPr>
                  <w:tcW w:w="2835" w:type="dxa"/>
                  <w:tcMar>
                    <w:top w:w="45" w:type="dxa"/>
                    <w:left w:w="75" w:type="dxa"/>
                    <w:bottom w:w="45" w:type="dxa"/>
                    <w:right w:w="75" w:type="dxa"/>
                  </w:tcMar>
                  <w:hideMark/>
                </w:tcPr>
                <w:p w14:paraId="51CFB5E8" w14:textId="1B8C2547" w:rsidR="0013793F" w:rsidRPr="003963A5" w:rsidRDefault="003963A5" w:rsidP="0013793F">
                  <w:pPr>
                    <w:jc w:val="both"/>
                    <w:textAlignment w:val="baseline"/>
                    <w:rPr>
                      <w:b/>
                      <w:bCs/>
                      <w:color w:val="000000"/>
                      <w:spacing w:val="2"/>
                      <w:sz w:val="20"/>
                      <w:szCs w:val="20"/>
                      <w:lang w:val="kk-KZ"/>
                    </w:rPr>
                  </w:pPr>
                  <w:proofErr w:type="spellStart"/>
                  <w:r w:rsidRPr="003963A5">
                    <w:rPr>
                      <w:b/>
                      <w:bCs/>
                      <w:color w:val="000000"/>
                      <w:spacing w:val="2"/>
                      <w:sz w:val="20"/>
                      <w:szCs w:val="20"/>
                    </w:rPr>
                    <w:t>электрондық</w:t>
                  </w:r>
                  <w:proofErr w:type="spellEnd"/>
                  <w:r w:rsidRPr="003963A5">
                    <w:rPr>
                      <w:b/>
                      <w:bCs/>
                      <w:color w:val="000000"/>
                      <w:spacing w:val="2"/>
                      <w:sz w:val="20"/>
                      <w:szCs w:val="20"/>
                    </w:rPr>
                    <w:t xml:space="preserve"> (</w:t>
                  </w:r>
                  <w:proofErr w:type="spellStart"/>
                  <w:r w:rsidRPr="003963A5">
                    <w:rPr>
                      <w:b/>
                      <w:bCs/>
                      <w:color w:val="000000"/>
                      <w:spacing w:val="2"/>
                      <w:sz w:val="20"/>
                      <w:szCs w:val="20"/>
                    </w:rPr>
                    <w:t>толық</w:t>
                  </w:r>
                  <w:proofErr w:type="spellEnd"/>
                  <w:r w:rsidRPr="003963A5">
                    <w:rPr>
                      <w:b/>
                      <w:bCs/>
                      <w:color w:val="000000"/>
                      <w:spacing w:val="2"/>
                      <w:sz w:val="20"/>
                      <w:szCs w:val="20"/>
                    </w:rPr>
                    <w:t xml:space="preserve"> </w:t>
                  </w:r>
                  <w:proofErr w:type="spellStart"/>
                  <w:r w:rsidRPr="003963A5">
                    <w:rPr>
                      <w:b/>
                      <w:bCs/>
                      <w:color w:val="000000"/>
                      <w:spacing w:val="2"/>
                      <w:sz w:val="20"/>
                      <w:szCs w:val="20"/>
                    </w:rPr>
                    <w:t>автоматтандырылған</w:t>
                  </w:r>
                  <w:proofErr w:type="spellEnd"/>
                  <w:r w:rsidRPr="003963A5">
                    <w:rPr>
                      <w:b/>
                      <w:bCs/>
                      <w:color w:val="000000"/>
                      <w:spacing w:val="2"/>
                      <w:sz w:val="20"/>
                      <w:szCs w:val="20"/>
                    </w:rPr>
                    <w:t>)</w:t>
                  </w:r>
                  <w:r>
                    <w:rPr>
                      <w:b/>
                      <w:bCs/>
                      <w:color w:val="000000"/>
                      <w:spacing w:val="2"/>
                      <w:sz w:val="20"/>
                      <w:szCs w:val="20"/>
                      <w:lang w:val="kk-KZ"/>
                    </w:rPr>
                    <w:t>.</w:t>
                  </w:r>
                </w:p>
              </w:tc>
            </w:tr>
            <w:tr w:rsidR="0013793F" w:rsidRPr="00BB2F73" w14:paraId="6063A45B" w14:textId="77777777" w:rsidTr="003963A5">
              <w:trPr>
                <w:trHeight w:val="315"/>
              </w:trPr>
              <w:tc>
                <w:tcPr>
                  <w:tcW w:w="435" w:type="dxa"/>
                  <w:tcMar>
                    <w:top w:w="45" w:type="dxa"/>
                    <w:left w:w="75" w:type="dxa"/>
                    <w:bottom w:w="45" w:type="dxa"/>
                    <w:right w:w="75" w:type="dxa"/>
                  </w:tcMar>
                  <w:hideMark/>
                </w:tcPr>
                <w:p w14:paraId="2B2C2995" w14:textId="77777777" w:rsidR="0013793F" w:rsidRPr="0013793F" w:rsidRDefault="0013793F" w:rsidP="0013793F">
                  <w:pPr>
                    <w:textAlignment w:val="baseline"/>
                    <w:rPr>
                      <w:color w:val="000000"/>
                      <w:spacing w:val="2"/>
                      <w:sz w:val="20"/>
                      <w:szCs w:val="20"/>
                    </w:rPr>
                  </w:pPr>
                  <w:r w:rsidRPr="0013793F">
                    <w:rPr>
                      <w:color w:val="000000"/>
                      <w:spacing w:val="2"/>
                      <w:sz w:val="20"/>
                      <w:szCs w:val="20"/>
                    </w:rPr>
                    <w:t>5</w:t>
                  </w:r>
                </w:p>
              </w:tc>
              <w:tc>
                <w:tcPr>
                  <w:tcW w:w="1545" w:type="dxa"/>
                  <w:tcMar>
                    <w:top w:w="45" w:type="dxa"/>
                    <w:left w:w="75" w:type="dxa"/>
                    <w:bottom w:w="45" w:type="dxa"/>
                    <w:right w:w="75" w:type="dxa"/>
                  </w:tcMar>
                  <w:hideMark/>
                </w:tcPr>
                <w:p w14:paraId="58441271" w14:textId="77777777" w:rsidR="0013793F" w:rsidRPr="0013793F" w:rsidRDefault="0013793F" w:rsidP="0013793F">
                  <w:pPr>
                    <w:textAlignment w:val="baseline"/>
                    <w:rPr>
                      <w:color w:val="000000"/>
                      <w:spacing w:val="2"/>
                      <w:sz w:val="20"/>
                      <w:szCs w:val="20"/>
                    </w:rPr>
                  </w:pPr>
                  <w:proofErr w:type="spellStart"/>
                  <w:r w:rsidRPr="0013793F">
                    <w:rPr>
                      <w:color w:val="000000"/>
                      <w:spacing w:val="2"/>
                      <w:sz w:val="20"/>
                      <w:szCs w:val="20"/>
                    </w:rPr>
                    <w:t>Мемлекеттік</w:t>
                  </w:r>
                  <w:proofErr w:type="spellEnd"/>
                  <w:r w:rsidRPr="0013793F">
                    <w:rPr>
                      <w:color w:val="000000"/>
                      <w:spacing w:val="2"/>
                      <w:sz w:val="20"/>
                      <w:szCs w:val="20"/>
                    </w:rPr>
                    <w:t xml:space="preserve"> </w:t>
                  </w:r>
                  <w:proofErr w:type="spellStart"/>
                  <w:r w:rsidRPr="0013793F">
                    <w:rPr>
                      <w:color w:val="000000"/>
                      <w:spacing w:val="2"/>
                      <w:sz w:val="20"/>
                      <w:szCs w:val="20"/>
                    </w:rPr>
                    <w:t>қызметті</w:t>
                  </w:r>
                  <w:proofErr w:type="spellEnd"/>
                  <w:r w:rsidRPr="0013793F">
                    <w:rPr>
                      <w:color w:val="000000"/>
                      <w:spacing w:val="2"/>
                      <w:sz w:val="20"/>
                      <w:szCs w:val="20"/>
                    </w:rPr>
                    <w:t xml:space="preserve"> </w:t>
                  </w:r>
                  <w:proofErr w:type="spellStart"/>
                  <w:r w:rsidRPr="0013793F">
                    <w:rPr>
                      <w:color w:val="000000"/>
                      <w:spacing w:val="2"/>
                      <w:sz w:val="20"/>
                      <w:szCs w:val="20"/>
                    </w:rPr>
                    <w:t>көрсету</w:t>
                  </w:r>
                  <w:proofErr w:type="spellEnd"/>
                  <w:r w:rsidRPr="0013793F">
                    <w:rPr>
                      <w:color w:val="000000"/>
                      <w:spacing w:val="2"/>
                      <w:sz w:val="20"/>
                      <w:szCs w:val="20"/>
                    </w:rPr>
                    <w:t xml:space="preserve"> </w:t>
                  </w:r>
                  <w:proofErr w:type="spellStart"/>
                  <w:r w:rsidRPr="0013793F">
                    <w:rPr>
                      <w:color w:val="000000"/>
                      <w:spacing w:val="2"/>
                      <w:sz w:val="20"/>
                      <w:szCs w:val="20"/>
                    </w:rPr>
                    <w:t>нәтижесі</w:t>
                  </w:r>
                  <w:proofErr w:type="spellEnd"/>
                </w:p>
              </w:tc>
              <w:tc>
                <w:tcPr>
                  <w:tcW w:w="2835" w:type="dxa"/>
                  <w:tcMar>
                    <w:top w:w="45" w:type="dxa"/>
                    <w:left w:w="75" w:type="dxa"/>
                    <w:bottom w:w="45" w:type="dxa"/>
                    <w:right w:w="75" w:type="dxa"/>
                  </w:tcMar>
                  <w:hideMark/>
                </w:tcPr>
                <w:p w14:paraId="1E7C5DBB" w14:textId="77777777" w:rsidR="0013793F" w:rsidRDefault="0013793F" w:rsidP="0013793F">
                  <w:pPr>
                    <w:jc w:val="both"/>
                    <w:textAlignment w:val="baseline"/>
                    <w:rPr>
                      <w:color w:val="000000"/>
                      <w:spacing w:val="2"/>
                      <w:sz w:val="20"/>
                      <w:szCs w:val="20"/>
                      <w:lang w:val="kk-KZ"/>
                    </w:rPr>
                  </w:pPr>
                  <w:proofErr w:type="spellStart"/>
                  <w:r w:rsidRPr="0013793F">
                    <w:rPr>
                      <w:color w:val="000000"/>
                      <w:spacing w:val="2"/>
                      <w:sz w:val="20"/>
                      <w:szCs w:val="20"/>
                    </w:rPr>
                    <w:t>Аккредиттеу</w:t>
                  </w:r>
                  <w:proofErr w:type="spellEnd"/>
                  <w:r w:rsidRPr="0013793F">
                    <w:rPr>
                      <w:color w:val="000000"/>
                      <w:spacing w:val="2"/>
                      <w:sz w:val="20"/>
                      <w:szCs w:val="20"/>
                    </w:rPr>
                    <w:t xml:space="preserve"> </w:t>
                  </w:r>
                  <w:proofErr w:type="spellStart"/>
                  <w:r w:rsidRPr="0013793F">
                    <w:rPr>
                      <w:color w:val="000000"/>
                      <w:spacing w:val="2"/>
                      <w:sz w:val="20"/>
                      <w:szCs w:val="20"/>
                    </w:rPr>
                    <w:t>туралы</w:t>
                  </w:r>
                  <w:proofErr w:type="spellEnd"/>
                  <w:r w:rsidRPr="0013793F">
                    <w:rPr>
                      <w:color w:val="000000"/>
                      <w:spacing w:val="2"/>
                      <w:sz w:val="20"/>
                      <w:szCs w:val="20"/>
                    </w:rPr>
                    <w:t xml:space="preserve"> </w:t>
                  </w:r>
                  <w:proofErr w:type="spellStart"/>
                  <w:r w:rsidRPr="0013793F">
                    <w:rPr>
                      <w:color w:val="000000"/>
                      <w:spacing w:val="2"/>
                      <w:sz w:val="20"/>
                      <w:szCs w:val="20"/>
                    </w:rPr>
                    <w:t>куәлікті</w:t>
                  </w:r>
                  <w:proofErr w:type="spellEnd"/>
                  <w:r w:rsidRPr="0013793F">
                    <w:rPr>
                      <w:color w:val="000000"/>
                      <w:spacing w:val="2"/>
                      <w:sz w:val="20"/>
                      <w:szCs w:val="20"/>
                    </w:rPr>
                    <w:t xml:space="preserve"> беру </w:t>
                  </w:r>
                  <w:proofErr w:type="spellStart"/>
                  <w:r w:rsidRPr="0013793F">
                    <w:rPr>
                      <w:color w:val="000000"/>
                      <w:spacing w:val="2"/>
                      <w:sz w:val="20"/>
                      <w:szCs w:val="20"/>
                    </w:rPr>
                    <w:t>немесе</w:t>
                  </w:r>
                  <w:proofErr w:type="spellEnd"/>
                  <w:r w:rsidRPr="0013793F">
                    <w:rPr>
                      <w:color w:val="000000"/>
                      <w:spacing w:val="2"/>
                      <w:sz w:val="20"/>
                      <w:szCs w:val="20"/>
                    </w:rPr>
                    <w:t xml:space="preserve"> </w:t>
                  </w:r>
                  <w:proofErr w:type="spellStart"/>
                  <w:r w:rsidRPr="0013793F">
                    <w:rPr>
                      <w:color w:val="000000"/>
                      <w:spacing w:val="2"/>
                      <w:sz w:val="20"/>
                      <w:szCs w:val="20"/>
                    </w:rPr>
                    <w:t>қайта</w:t>
                  </w:r>
                  <w:proofErr w:type="spellEnd"/>
                  <w:r w:rsidRPr="0013793F">
                    <w:rPr>
                      <w:color w:val="000000"/>
                      <w:spacing w:val="2"/>
                      <w:sz w:val="20"/>
                      <w:szCs w:val="20"/>
                    </w:rPr>
                    <w:t xml:space="preserve"> </w:t>
                  </w:r>
                  <w:proofErr w:type="spellStart"/>
                  <w:r w:rsidRPr="0013793F">
                    <w:rPr>
                      <w:color w:val="000000"/>
                      <w:spacing w:val="2"/>
                      <w:sz w:val="20"/>
                      <w:szCs w:val="20"/>
                    </w:rPr>
                    <w:t>ресімдеу</w:t>
                  </w:r>
                  <w:proofErr w:type="spellEnd"/>
                  <w:r w:rsidRPr="0013793F">
                    <w:rPr>
                      <w:color w:val="000000"/>
                      <w:spacing w:val="2"/>
                      <w:sz w:val="20"/>
                      <w:szCs w:val="20"/>
                    </w:rPr>
                    <w:t xml:space="preserve"> не </w:t>
                  </w:r>
                  <w:proofErr w:type="spellStart"/>
                  <w:r w:rsidRPr="0013793F">
                    <w:rPr>
                      <w:color w:val="000000"/>
                      <w:spacing w:val="2"/>
                      <w:sz w:val="20"/>
                      <w:szCs w:val="20"/>
                    </w:rPr>
                    <w:t>мемлекеттік</w:t>
                  </w:r>
                  <w:proofErr w:type="spellEnd"/>
                  <w:r w:rsidRPr="0013793F">
                    <w:rPr>
                      <w:color w:val="000000"/>
                      <w:spacing w:val="2"/>
                      <w:sz w:val="20"/>
                      <w:szCs w:val="20"/>
                    </w:rPr>
                    <w:t xml:space="preserve"> </w:t>
                  </w:r>
                  <w:proofErr w:type="spellStart"/>
                  <w:r w:rsidRPr="0013793F">
                    <w:rPr>
                      <w:color w:val="000000"/>
                      <w:spacing w:val="2"/>
                      <w:sz w:val="20"/>
                      <w:szCs w:val="20"/>
                    </w:rPr>
                    <w:t>қызметті</w:t>
                  </w:r>
                  <w:proofErr w:type="spellEnd"/>
                  <w:r w:rsidRPr="0013793F">
                    <w:rPr>
                      <w:color w:val="000000"/>
                      <w:spacing w:val="2"/>
                      <w:sz w:val="20"/>
                      <w:szCs w:val="20"/>
                    </w:rPr>
                    <w:t xml:space="preserve"> </w:t>
                  </w:r>
                  <w:proofErr w:type="spellStart"/>
                  <w:r w:rsidRPr="0013793F">
                    <w:rPr>
                      <w:color w:val="000000"/>
                      <w:spacing w:val="2"/>
                      <w:sz w:val="20"/>
                      <w:szCs w:val="20"/>
                    </w:rPr>
                    <w:t>көрсетуден</w:t>
                  </w:r>
                  <w:proofErr w:type="spellEnd"/>
                  <w:r w:rsidRPr="0013793F">
                    <w:rPr>
                      <w:color w:val="000000"/>
                      <w:spacing w:val="2"/>
                      <w:sz w:val="20"/>
                      <w:szCs w:val="20"/>
                    </w:rPr>
                    <w:t xml:space="preserve"> бас </w:t>
                  </w:r>
                  <w:proofErr w:type="spellStart"/>
                  <w:r w:rsidRPr="0013793F">
                    <w:rPr>
                      <w:color w:val="000000"/>
                      <w:spacing w:val="2"/>
                      <w:sz w:val="20"/>
                      <w:szCs w:val="20"/>
                    </w:rPr>
                    <w:t>тарту</w:t>
                  </w:r>
                  <w:proofErr w:type="spellEnd"/>
                  <w:r w:rsidRPr="0013793F">
                    <w:rPr>
                      <w:color w:val="000000"/>
                      <w:spacing w:val="2"/>
                      <w:sz w:val="20"/>
                      <w:szCs w:val="20"/>
                    </w:rPr>
                    <w:t xml:space="preserve"> </w:t>
                  </w:r>
                  <w:proofErr w:type="spellStart"/>
                  <w:r w:rsidRPr="0013793F">
                    <w:rPr>
                      <w:color w:val="000000"/>
                      <w:spacing w:val="2"/>
                      <w:sz w:val="20"/>
                      <w:szCs w:val="20"/>
                    </w:rPr>
                    <w:t>туралы</w:t>
                  </w:r>
                  <w:proofErr w:type="spellEnd"/>
                  <w:r w:rsidRPr="0013793F">
                    <w:rPr>
                      <w:color w:val="000000"/>
                      <w:spacing w:val="2"/>
                      <w:sz w:val="20"/>
                      <w:szCs w:val="20"/>
                    </w:rPr>
                    <w:t xml:space="preserve"> </w:t>
                  </w:r>
                  <w:proofErr w:type="spellStart"/>
                  <w:r w:rsidRPr="0013793F">
                    <w:rPr>
                      <w:color w:val="000000"/>
                      <w:spacing w:val="2"/>
                      <w:sz w:val="20"/>
                      <w:szCs w:val="20"/>
                    </w:rPr>
                    <w:t>дәлелді</w:t>
                  </w:r>
                  <w:proofErr w:type="spellEnd"/>
                  <w:r w:rsidRPr="0013793F">
                    <w:rPr>
                      <w:color w:val="000000"/>
                      <w:spacing w:val="2"/>
                      <w:sz w:val="20"/>
                      <w:szCs w:val="20"/>
                    </w:rPr>
                    <w:t xml:space="preserve"> </w:t>
                  </w:r>
                  <w:proofErr w:type="spellStart"/>
                  <w:r w:rsidRPr="0013793F">
                    <w:rPr>
                      <w:color w:val="000000"/>
                      <w:spacing w:val="2"/>
                      <w:sz w:val="20"/>
                      <w:szCs w:val="20"/>
                    </w:rPr>
                    <w:t>жауап</w:t>
                  </w:r>
                  <w:proofErr w:type="spellEnd"/>
                  <w:r w:rsidRPr="0013793F">
                    <w:rPr>
                      <w:color w:val="000000"/>
                      <w:spacing w:val="2"/>
                      <w:sz w:val="20"/>
                      <w:szCs w:val="20"/>
                      <w:lang w:val="kk-KZ"/>
                    </w:rPr>
                    <w:t>.</w:t>
                  </w:r>
                </w:p>
                <w:p w14:paraId="468466AC" w14:textId="76FC8713" w:rsidR="003963A5" w:rsidRPr="003963A5" w:rsidRDefault="003963A5" w:rsidP="0013793F">
                  <w:pPr>
                    <w:jc w:val="both"/>
                    <w:textAlignment w:val="baseline"/>
                    <w:rPr>
                      <w:b/>
                      <w:bCs/>
                      <w:color w:val="000000"/>
                      <w:spacing w:val="2"/>
                      <w:sz w:val="20"/>
                      <w:szCs w:val="20"/>
                      <w:lang w:val="kk-KZ"/>
                    </w:rPr>
                  </w:pPr>
                  <w:r w:rsidRPr="003963A5">
                    <w:rPr>
                      <w:b/>
                      <w:bCs/>
                      <w:color w:val="000000"/>
                      <w:spacing w:val="2"/>
                      <w:sz w:val="20"/>
                      <w:szCs w:val="20"/>
                      <w:lang w:val="kk-KZ"/>
                    </w:rPr>
                    <w:t>Мемлекеттік қызметті көрсету нәтижесін ұсыну нысаны: электрондық (толық автоматтандырылған).</w:t>
                  </w:r>
                </w:p>
              </w:tc>
            </w:tr>
            <w:tr w:rsidR="0013793F" w:rsidRPr="0013793F" w14:paraId="37292163" w14:textId="77777777" w:rsidTr="003963A5">
              <w:trPr>
                <w:trHeight w:val="324"/>
              </w:trPr>
              <w:tc>
                <w:tcPr>
                  <w:tcW w:w="435" w:type="dxa"/>
                  <w:tcMar>
                    <w:top w:w="45" w:type="dxa"/>
                    <w:left w:w="75" w:type="dxa"/>
                    <w:bottom w:w="45" w:type="dxa"/>
                    <w:right w:w="75" w:type="dxa"/>
                  </w:tcMar>
                  <w:hideMark/>
                </w:tcPr>
                <w:p w14:paraId="69A52906" w14:textId="77777777" w:rsidR="0013793F" w:rsidRPr="0013793F" w:rsidRDefault="0013793F" w:rsidP="0013793F">
                  <w:pPr>
                    <w:textAlignment w:val="baseline"/>
                    <w:rPr>
                      <w:color w:val="000000"/>
                      <w:spacing w:val="2"/>
                      <w:sz w:val="20"/>
                      <w:szCs w:val="20"/>
                    </w:rPr>
                  </w:pPr>
                  <w:r w:rsidRPr="0013793F">
                    <w:rPr>
                      <w:color w:val="000000"/>
                      <w:spacing w:val="2"/>
                      <w:sz w:val="20"/>
                      <w:szCs w:val="20"/>
                    </w:rPr>
                    <w:t>6</w:t>
                  </w:r>
                </w:p>
              </w:tc>
              <w:tc>
                <w:tcPr>
                  <w:tcW w:w="1545" w:type="dxa"/>
                  <w:tcMar>
                    <w:top w:w="45" w:type="dxa"/>
                    <w:left w:w="75" w:type="dxa"/>
                    <w:bottom w:w="45" w:type="dxa"/>
                    <w:right w:w="75" w:type="dxa"/>
                  </w:tcMar>
                  <w:hideMark/>
                </w:tcPr>
                <w:p w14:paraId="0023AF96" w14:textId="77777777" w:rsidR="0013793F" w:rsidRPr="0013793F" w:rsidRDefault="0013793F" w:rsidP="0013793F">
                  <w:pPr>
                    <w:textAlignment w:val="baseline"/>
                    <w:rPr>
                      <w:color w:val="000000"/>
                      <w:spacing w:val="2"/>
                      <w:sz w:val="20"/>
                      <w:szCs w:val="20"/>
                    </w:rPr>
                  </w:pPr>
                  <w:proofErr w:type="spellStart"/>
                  <w:r w:rsidRPr="0013793F">
                    <w:rPr>
                      <w:color w:val="000000"/>
                      <w:spacing w:val="2"/>
                      <w:sz w:val="20"/>
                      <w:szCs w:val="20"/>
                    </w:rPr>
                    <w:t>Мемлекеттік</w:t>
                  </w:r>
                  <w:proofErr w:type="spellEnd"/>
                  <w:r w:rsidRPr="0013793F">
                    <w:rPr>
                      <w:color w:val="000000"/>
                      <w:spacing w:val="2"/>
                      <w:sz w:val="20"/>
                      <w:szCs w:val="20"/>
                    </w:rPr>
                    <w:t xml:space="preserve"> </w:t>
                  </w:r>
                  <w:proofErr w:type="spellStart"/>
                  <w:r w:rsidRPr="0013793F">
                    <w:rPr>
                      <w:color w:val="000000"/>
                      <w:spacing w:val="2"/>
                      <w:sz w:val="20"/>
                      <w:szCs w:val="20"/>
                    </w:rPr>
                    <w:t>қызметті</w:t>
                  </w:r>
                  <w:proofErr w:type="spellEnd"/>
                  <w:r w:rsidRPr="0013793F">
                    <w:rPr>
                      <w:color w:val="000000"/>
                      <w:spacing w:val="2"/>
                      <w:sz w:val="20"/>
                      <w:szCs w:val="20"/>
                    </w:rPr>
                    <w:t xml:space="preserve"> </w:t>
                  </w:r>
                  <w:proofErr w:type="spellStart"/>
                  <w:r w:rsidRPr="0013793F">
                    <w:rPr>
                      <w:color w:val="000000"/>
                      <w:spacing w:val="2"/>
                      <w:sz w:val="20"/>
                      <w:szCs w:val="20"/>
                    </w:rPr>
                    <w:t>көрсету</w:t>
                  </w:r>
                  <w:proofErr w:type="spellEnd"/>
                  <w:r w:rsidRPr="0013793F">
                    <w:rPr>
                      <w:color w:val="000000"/>
                      <w:spacing w:val="2"/>
                      <w:sz w:val="20"/>
                      <w:szCs w:val="20"/>
                    </w:rPr>
                    <w:t xml:space="preserve"> </w:t>
                  </w:r>
                  <w:proofErr w:type="spellStart"/>
                  <w:r w:rsidRPr="0013793F">
                    <w:rPr>
                      <w:color w:val="000000"/>
                      <w:spacing w:val="2"/>
                      <w:sz w:val="20"/>
                      <w:szCs w:val="20"/>
                    </w:rPr>
                    <w:t>кезінде</w:t>
                  </w:r>
                  <w:proofErr w:type="spellEnd"/>
                  <w:r w:rsidRPr="0013793F">
                    <w:rPr>
                      <w:color w:val="000000"/>
                      <w:spacing w:val="2"/>
                      <w:sz w:val="20"/>
                      <w:szCs w:val="20"/>
                    </w:rPr>
                    <w:t xml:space="preserve"> </w:t>
                  </w:r>
                  <w:proofErr w:type="spellStart"/>
                  <w:r w:rsidRPr="0013793F">
                    <w:rPr>
                      <w:color w:val="000000"/>
                      <w:spacing w:val="2"/>
                      <w:sz w:val="20"/>
                      <w:szCs w:val="20"/>
                    </w:rPr>
                    <w:t>көрсетілетін</w:t>
                  </w:r>
                  <w:proofErr w:type="spellEnd"/>
                  <w:r w:rsidRPr="0013793F">
                    <w:rPr>
                      <w:color w:val="000000"/>
                      <w:spacing w:val="2"/>
                      <w:sz w:val="20"/>
                      <w:szCs w:val="20"/>
                    </w:rPr>
                    <w:t xml:space="preserve"> </w:t>
                  </w:r>
                  <w:proofErr w:type="spellStart"/>
                  <w:r w:rsidRPr="0013793F">
                    <w:rPr>
                      <w:color w:val="000000"/>
                      <w:spacing w:val="2"/>
                      <w:sz w:val="20"/>
                      <w:szCs w:val="20"/>
                    </w:rPr>
                    <w:t>қызметті</w:t>
                  </w:r>
                  <w:proofErr w:type="spellEnd"/>
                  <w:r w:rsidRPr="0013793F">
                    <w:rPr>
                      <w:color w:val="000000"/>
                      <w:spacing w:val="2"/>
                      <w:sz w:val="20"/>
                      <w:szCs w:val="20"/>
                    </w:rPr>
                    <w:t xml:space="preserve"> </w:t>
                  </w:r>
                  <w:proofErr w:type="spellStart"/>
                  <w:r w:rsidRPr="0013793F">
                    <w:rPr>
                      <w:color w:val="000000"/>
                      <w:spacing w:val="2"/>
                      <w:sz w:val="20"/>
                      <w:szCs w:val="20"/>
                    </w:rPr>
                    <w:t>алушыдан</w:t>
                  </w:r>
                  <w:proofErr w:type="spellEnd"/>
                  <w:r w:rsidRPr="0013793F">
                    <w:rPr>
                      <w:color w:val="000000"/>
                      <w:spacing w:val="2"/>
                      <w:sz w:val="20"/>
                      <w:szCs w:val="20"/>
                    </w:rPr>
                    <w:t xml:space="preserve"> </w:t>
                  </w:r>
                  <w:proofErr w:type="spellStart"/>
                  <w:r w:rsidRPr="0013793F">
                    <w:rPr>
                      <w:color w:val="000000"/>
                      <w:spacing w:val="2"/>
                      <w:sz w:val="20"/>
                      <w:szCs w:val="20"/>
                    </w:rPr>
                    <w:t>алынатын</w:t>
                  </w:r>
                  <w:proofErr w:type="spellEnd"/>
                  <w:r w:rsidRPr="0013793F">
                    <w:rPr>
                      <w:color w:val="000000"/>
                      <w:spacing w:val="2"/>
                      <w:sz w:val="20"/>
                      <w:szCs w:val="20"/>
                    </w:rPr>
                    <w:t xml:space="preserve"> </w:t>
                  </w:r>
                  <w:proofErr w:type="spellStart"/>
                  <w:r w:rsidRPr="0013793F">
                    <w:rPr>
                      <w:color w:val="000000"/>
                      <w:spacing w:val="2"/>
                      <w:sz w:val="20"/>
                      <w:szCs w:val="20"/>
                    </w:rPr>
                    <w:t>төлем</w:t>
                  </w:r>
                  <w:proofErr w:type="spellEnd"/>
                  <w:r w:rsidRPr="0013793F">
                    <w:rPr>
                      <w:color w:val="000000"/>
                      <w:spacing w:val="2"/>
                      <w:sz w:val="20"/>
                      <w:szCs w:val="20"/>
                    </w:rPr>
                    <w:t xml:space="preserve"> </w:t>
                  </w:r>
                  <w:proofErr w:type="spellStart"/>
                  <w:r w:rsidRPr="0013793F">
                    <w:rPr>
                      <w:color w:val="000000"/>
                      <w:spacing w:val="2"/>
                      <w:sz w:val="20"/>
                      <w:szCs w:val="20"/>
                    </w:rPr>
                    <w:t>мөлшері</w:t>
                  </w:r>
                  <w:proofErr w:type="spellEnd"/>
                  <w:r w:rsidRPr="0013793F">
                    <w:rPr>
                      <w:color w:val="000000"/>
                      <w:spacing w:val="2"/>
                      <w:sz w:val="20"/>
                      <w:szCs w:val="20"/>
                    </w:rPr>
                    <w:t xml:space="preserve"> </w:t>
                  </w:r>
                  <w:proofErr w:type="spellStart"/>
                  <w:r w:rsidRPr="0013793F">
                    <w:rPr>
                      <w:color w:val="000000"/>
                      <w:spacing w:val="2"/>
                      <w:sz w:val="20"/>
                      <w:szCs w:val="20"/>
                    </w:rPr>
                    <w:t>және</w:t>
                  </w:r>
                  <w:proofErr w:type="spellEnd"/>
                  <w:r w:rsidRPr="0013793F">
                    <w:rPr>
                      <w:color w:val="000000"/>
                      <w:spacing w:val="2"/>
                      <w:sz w:val="20"/>
                      <w:szCs w:val="20"/>
                    </w:rPr>
                    <w:t xml:space="preserve"> </w:t>
                  </w:r>
                  <w:proofErr w:type="spellStart"/>
                  <w:r w:rsidRPr="0013793F">
                    <w:rPr>
                      <w:color w:val="000000"/>
                      <w:spacing w:val="2"/>
                      <w:sz w:val="20"/>
                      <w:szCs w:val="20"/>
                    </w:rPr>
                    <w:t>Қазақстан</w:t>
                  </w:r>
                  <w:proofErr w:type="spellEnd"/>
                  <w:r w:rsidRPr="0013793F">
                    <w:rPr>
                      <w:color w:val="000000"/>
                      <w:spacing w:val="2"/>
                      <w:sz w:val="20"/>
                      <w:szCs w:val="20"/>
                    </w:rPr>
                    <w:t xml:space="preserve"> </w:t>
                  </w:r>
                  <w:proofErr w:type="spellStart"/>
                  <w:r w:rsidRPr="0013793F">
                    <w:rPr>
                      <w:color w:val="000000"/>
                      <w:spacing w:val="2"/>
                      <w:sz w:val="20"/>
                      <w:szCs w:val="20"/>
                    </w:rPr>
                    <w:t>Республикасын</w:t>
                  </w:r>
                  <w:r w:rsidRPr="0013793F">
                    <w:rPr>
                      <w:color w:val="000000"/>
                      <w:spacing w:val="2"/>
                      <w:sz w:val="20"/>
                      <w:szCs w:val="20"/>
                    </w:rPr>
                    <w:lastRenderedPageBreak/>
                    <w:t>ың</w:t>
                  </w:r>
                  <w:proofErr w:type="spellEnd"/>
                  <w:r w:rsidRPr="0013793F">
                    <w:rPr>
                      <w:color w:val="000000"/>
                      <w:spacing w:val="2"/>
                      <w:sz w:val="20"/>
                      <w:szCs w:val="20"/>
                    </w:rPr>
                    <w:t xml:space="preserve"> </w:t>
                  </w:r>
                  <w:proofErr w:type="spellStart"/>
                  <w:r w:rsidRPr="0013793F">
                    <w:rPr>
                      <w:color w:val="000000"/>
                      <w:spacing w:val="2"/>
                      <w:sz w:val="20"/>
                      <w:szCs w:val="20"/>
                    </w:rPr>
                    <w:t>заңнамасында</w:t>
                  </w:r>
                  <w:proofErr w:type="spellEnd"/>
                  <w:r w:rsidRPr="0013793F">
                    <w:rPr>
                      <w:color w:val="000000"/>
                      <w:spacing w:val="2"/>
                      <w:sz w:val="20"/>
                      <w:szCs w:val="20"/>
                    </w:rPr>
                    <w:t xml:space="preserve"> </w:t>
                  </w:r>
                  <w:proofErr w:type="spellStart"/>
                  <w:r w:rsidRPr="0013793F">
                    <w:rPr>
                      <w:color w:val="000000"/>
                      <w:spacing w:val="2"/>
                      <w:sz w:val="20"/>
                      <w:szCs w:val="20"/>
                    </w:rPr>
                    <w:t>көзделген</w:t>
                  </w:r>
                  <w:proofErr w:type="spellEnd"/>
                  <w:r w:rsidRPr="0013793F">
                    <w:rPr>
                      <w:color w:val="000000"/>
                      <w:spacing w:val="2"/>
                      <w:sz w:val="20"/>
                      <w:szCs w:val="20"/>
                    </w:rPr>
                    <w:t xml:space="preserve"> </w:t>
                  </w:r>
                  <w:proofErr w:type="spellStart"/>
                  <w:r w:rsidRPr="0013793F">
                    <w:rPr>
                      <w:color w:val="000000"/>
                      <w:spacing w:val="2"/>
                      <w:sz w:val="20"/>
                      <w:szCs w:val="20"/>
                    </w:rPr>
                    <w:t>жағдайларда</w:t>
                  </w:r>
                  <w:proofErr w:type="spellEnd"/>
                  <w:r w:rsidRPr="0013793F">
                    <w:rPr>
                      <w:color w:val="000000"/>
                      <w:spacing w:val="2"/>
                      <w:sz w:val="20"/>
                      <w:szCs w:val="20"/>
                    </w:rPr>
                    <w:t xml:space="preserve"> оны </w:t>
                  </w:r>
                  <w:proofErr w:type="spellStart"/>
                  <w:r w:rsidRPr="0013793F">
                    <w:rPr>
                      <w:color w:val="000000"/>
                      <w:spacing w:val="2"/>
                      <w:sz w:val="20"/>
                      <w:szCs w:val="20"/>
                    </w:rPr>
                    <w:t>алу</w:t>
                  </w:r>
                  <w:proofErr w:type="spellEnd"/>
                  <w:r w:rsidRPr="0013793F">
                    <w:rPr>
                      <w:color w:val="000000"/>
                      <w:spacing w:val="2"/>
                      <w:sz w:val="20"/>
                      <w:szCs w:val="20"/>
                    </w:rPr>
                    <w:t xml:space="preserve"> </w:t>
                  </w:r>
                  <w:proofErr w:type="spellStart"/>
                  <w:r w:rsidRPr="0013793F">
                    <w:rPr>
                      <w:color w:val="000000"/>
                      <w:spacing w:val="2"/>
                      <w:sz w:val="20"/>
                      <w:szCs w:val="20"/>
                    </w:rPr>
                    <w:t>тәсілдері</w:t>
                  </w:r>
                  <w:proofErr w:type="spellEnd"/>
                </w:p>
              </w:tc>
              <w:tc>
                <w:tcPr>
                  <w:tcW w:w="2835" w:type="dxa"/>
                  <w:tcMar>
                    <w:top w:w="45" w:type="dxa"/>
                    <w:left w:w="75" w:type="dxa"/>
                    <w:bottom w:w="45" w:type="dxa"/>
                    <w:right w:w="75" w:type="dxa"/>
                  </w:tcMar>
                  <w:hideMark/>
                </w:tcPr>
                <w:p w14:paraId="7413D040" w14:textId="77777777" w:rsidR="0013793F" w:rsidRPr="0013793F" w:rsidRDefault="0013793F" w:rsidP="0013793F">
                  <w:pPr>
                    <w:jc w:val="both"/>
                    <w:textAlignment w:val="baseline"/>
                    <w:rPr>
                      <w:color w:val="000000"/>
                      <w:spacing w:val="2"/>
                      <w:sz w:val="20"/>
                      <w:szCs w:val="20"/>
                    </w:rPr>
                  </w:pPr>
                  <w:proofErr w:type="spellStart"/>
                  <w:r w:rsidRPr="0013793F">
                    <w:rPr>
                      <w:color w:val="000000"/>
                      <w:spacing w:val="2"/>
                      <w:sz w:val="20"/>
                      <w:szCs w:val="20"/>
                    </w:rPr>
                    <w:lastRenderedPageBreak/>
                    <w:t>Мемлекеттік</w:t>
                  </w:r>
                  <w:proofErr w:type="spellEnd"/>
                  <w:r w:rsidRPr="0013793F">
                    <w:rPr>
                      <w:color w:val="000000"/>
                      <w:spacing w:val="2"/>
                      <w:sz w:val="20"/>
                      <w:szCs w:val="20"/>
                    </w:rPr>
                    <w:t xml:space="preserve"> </w:t>
                  </w:r>
                  <w:proofErr w:type="spellStart"/>
                  <w:r w:rsidRPr="0013793F">
                    <w:rPr>
                      <w:color w:val="000000"/>
                      <w:spacing w:val="2"/>
                      <w:sz w:val="20"/>
                      <w:szCs w:val="20"/>
                    </w:rPr>
                    <w:t>қызмет</w:t>
                  </w:r>
                  <w:proofErr w:type="spellEnd"/>
                  <w:r w:rsidRPr="0013793F">
                    <w:rPr>
                      <w:color w:val="000000"/>
                      <w:spacing w:val="2"/>
                      <w:sz w:val="20"/>
                      <w:szCs w:val="20"/>
                    </w:rPr>
                    <w:t xml:space="preserve"> </w:t>
                  </w:r>
                  <w:proofErr w:type="spellStart"/>
                  <w:r w:rsidRPr="0013793F">
                    <w:rPr>
                      <w:color w:val="000000"/>
                      <w:spacing w:val="2"/>
                      <w:sz w:val="20"/>
                      <w:szCs w:val="20"/>
                    </w:rPr>
                    <w:t>тегін</w:t>
                  </w:r>
                  <w:proofErr w:type="spellEnd"/>
                  <w:r w:rsidRPr="0013793F">
                    <w:rPr>
                      <w:color w:val="000000"/>
                      <w:spacing w:val="2"/>
                      <w:sz w:val="20"/>
                      <w:szCs w:val="20"/>
                    </w:rPr>
                    <w:t xml:space="preserve"> </w:t>
                  </w:r>
                  <w:proofErr w:type="spellStart"/>
                  <w:r w:rsidRPr="0013793F">
                    <w:rPr>
                      <w:color w:val="000000"/>
                      <w:spacing w:val="2"/>
                      <w:sz w:val="20"/>
                      <w:szCs w:val="20"/>
                    </w:rPr>
                    <w:t>көрсетіледі</w:t>
                  </w:r>
                  <w:proofErr w:type="spellEnd"/>
                  <w:r w:rsidRPr="0013793F">
                    <w:rPr>
                      <w:color w:val="000000"/>
                      <w:spacing w:val="2"/>
                      <w:sz w:val="20"/>
                      <w:szCs w:val="20"/>
                    </w:rPr>
                    <w:t>.</w:t>
                  </w:r>
                </w:p>
              </w:tc>
            </w:tr>
            <w:tr w:rsidR="0013793F" w:rsidRPr="00BB2F73" w14:paraId="20A53272" w14:textId="77777777" w:rsidTr="003963A5">
              <w:trPr>
                <w:trHeight w:val="605"/>
              </w:trPr>
              <w:tc>
                <w:tcPr>
                  <w:tcW w:w="435" w:type="dxa"/>
                  <w:tcMar>
                    <w:top w:w="45" w:type="dxa"/>
                    <w:left w:w="75" w:type="dxa"/>
                    <w:bottom w:w="45" w:type="dxa"/>
                    <w:right w:w="75" w:type="dxa"/>
                  </w:tcMar>
                  <w:hideMark/>
                </w:tcPr>
                <w:p w14:paraId="3FF297AD" w14:textId="77777777" w:rsidR="0013793F" w:rsidRPr="0013793F" w:rsidRDefault="0013793F" w:rsidP="0013793F">
                  <w:pPr>
                    <w:textAlignment w:val="baseline"/>
                    <w:rPr>
                      <w:color w:val="000000"/>
                      <w:spacing w:val="2"/>
                      <w:sz w:val="20"/>
                      <w:szCs w:val="20"/>
                    </w:rPr>
                  </w:pPr>
                  <w:r w:rsidRPr="0013793F">
                    <w:rPr>
                      <w:color w:val="000000"/>
                      <w:spacing w:val="2"/>
                      <w:sz w:val="20"/>
                      <w:szCs w:val="20"/>
                    </w:rPr>
                    <w:t>7</w:t>
                  </w:r>
                </w:p>
              </w:tc>
              <w:tc>
                <w:tcPr>
                  <w:tcW w:w="1545" w:type="dxa"/>
                  <w:tcMar>
                    <w:top w:w="45" w:type="dxa"/>
                    <w:left w:w="75" w:type="dxa"/>
                    <w:bottom w:w="45" w:type="dxa"/>
                    <w:right w:w="75" w:type="dxa"/>
                  </w:tcMar>
                  <w:hideMark/>
                </w:tcPr>
                <w:p w14:paraId="58B190FA" w14:textId="77777777" w:rsidR="0013793F" w:rsidRPr="0013793F" w:rsidRDefault="0013793F" w:rsidP="0013793F">
                  <w:pPr>
                    <w:textAlignment w:val="baseline"/>
                    <w:rPr>
                      <w:color w:val="000000"/>
                      <w:spacing w:val="2"/>
                      <w:sz w:val="20"/>
                      <w:szCs w:val="20"/>
                    </w:rPr>
                  </w:pPr>
                  <w:proofErr w:type="spellStart"/>
                  <w:r w:rsidRPr="0013793F">
                    <w:rPr>
                      <w:color w:val="000000"/>
                      <w:spacing w:val="2"/>
                      <w:sz w:val="20"/>
                      <w:szCs w:val="20"/>
                    </w:rPr>
                    <w:t>Жұмыс</w:t>
                  </w:r>
                  <w:proofErr w:type="spellEnd"/>
                  <w:r w:rsidRPr="0013793F">
                    <w:rPr>
                      <w:color w:val="000000"/>
                      <w:spacing w:val="2"/>
                      <w:sz w:val="20"/>
                      <w:szCs w:val="20"/>
                    </w:rPr>
                    <w:t xml:space="preserve"> </w:t>
                  </w:r>
                  <w:proofErr w:type="spellStart"/>
                  <w:r w:rsidRPr="0013793F">
                    <w:rPr>
                      <w:color w:val="000000"/>
                      <w:spacing w:val="2"/>
                      <w:sz w:val="20"/>
                      <w:szCs w:val="20"/>
                    </w:rPr>
                    <w:t>графигі</w:t>
                  </w:r>
                  <w:proofErr w:type="spellEnd"/>
                </w:p>
              </w:tc>
              <w:tc>
                <w:tcPr>
                  <w:tcW w:w="2835" w:type="dxa"/>
                  <w:tcMar>
                    <w:top w:w="45" w:type="dxa"/>
                    <w:left w:w="75" w:type="dxa"/>
                    <w:bottom w:w="45" w:type="dxa"/>
                    <w:right w:w="75" w:type="dxa"/>
                  </w:tcMar>
                  <w:hideMark/>
                </w:tcPr>
                <w:p w14:paraId="289ACECB" w14:textId="77777777" w:rsidR="003963A5" w:rsidRDefault="003963A5" w:rsidP="0013793F">
                  <w:pPr>
                    <w:jc w:val="both"/>
                    <w:textAlignment w:val="baseline"/>
                    <w:rPr>
                      <w:color w:val="000000"/>
                      <w:spacing w:val="2"/>
                      <w:sz w:val="20"/>
                      <w:szCs w:val="20"/>
                      <w:lang w:val="kk-KZ"/>
                    </w:rPr>
                  </w:pPr>
                  <w:r w:rsidRPr="003963A5">
                    <w:rPr>
                      <w:b/>
                      <w:bCs/>
                      <w:color w:val="000000"/>
                      <w:spacing w:val="2"/>
                      <w:sz w:val="20"/>
                      <w:szCs w:val="20"/>
                    </w:rPr>
                    <w:t xml:space="preserve">1) </w:t>
                  </w:r>
                  <w:proofErr w:type="spellStart"/>
                  <w:r w:rsidRPr="003963A5">
                    <w:rPr>
                      <w:b/>
                      <w:bCs/>
                      <w:color w:val="000000"/>
                      <w:spacing w:val="2"/>
                      <w:sz w:val="20"/>
                      <w:szCs w:val="20"/>
                    </w:rPr>
                    <w:t>көрсетілетін</w:t>
                  </w:r>
                  <w:proofErr w:type="spellEnd"/>
                  <w:r w:rsidRPr="003963A5">
                    <w:rPr>
                      <w:b/>
                      <w:bCs/>
                      <w:color w:val="000000"/>
                      <w:spacing w:val="2"/>
                      <w:sz w:val="20"/>
                      <w:szCs w:val="20"/>
                    </w:rPr>
                    <w:t xml:space="preserve"> </w:t>
                  </w:r>
                  <w:proofErr w:type="spellStart"/>
                  <w:r w:rsidRPr="003963A5">
                    <w:rPr>
                      <w:b/>
                      <w:bCs/>
                      <w:color w:val="000000"/>
                      <w:spacing w:val="2"/>
                      <w:sz w:val="20"/>
                      <w:szCs w:val="20"/>
                    </w:rPr>
                    <w:t>қызметті</w:t>
                  </w:r>
                  <w:proofErr w:type="spellEnd"/>
                  <w:r w:rsidRPr="003963A5">
                    <w:rPr>
                      <w:b/>
                      <w:bCs/>
                      <w:color w:val="000000"/>
                      <w:spacing w:val="2"/>
                      <w:sz w:val="20"/>
                      <w:szCs w:val="20"/>
                    </w:rPr>
                    <w:t xml:space="preserve"> </w:t>
                  </w:r>
                  <w:proofErr w:type="spellStart"/>
                  <w:r w:rsidRPr="003963A5">
                    <w:rPr>
                      <w:b/>
                      <w:bCs/>
                      <w:color w:val="000000"/>
                      <w:spacing w:val="2"/>
                      <w:sz w:val="20"/>
                      <w:szCs w:val="20"/>
                    </w:rPr>
                    <w:t>беруші</w:t>
                  </w:r>
                  <w:proofErr w:type="spellEnd"/>
                  <w:r w:rsidRPr="003963A5">
                    <w:rPr>
                      <w:b/>
                      <w:bCs/>
                      <w:color w:val="000000"/>
                      <w:spacing w:val="2"/>
                      <w:sz w:val="20"/>
                      <w:szCs w:val="20"/>
                    </w:rPr>
                    <w:t xml:space="preserve"> –</w:t>
                  </w:r>
                  <w:r w:rsidRPr="003963A5">
                    <w:rPr>
                      <w:color w:val="000000"/>
                      <w:spacing w:val="2"/>
                      <w:sz w:val="20"/>
                      <w:szCs w:val="20"/>
                    </w:rPr>
                    <w:t xml:space="preserve"> </w:t>
                  </w:r>
                  <w:proofErr w:type="spellStart"/>
                  <w:r w:rsidRPr="003963A5">
                    <w:rPr>
                      <w:color w:val="000000"/>
                      <w:spacing w:val="2"/>
                      <w:sz w:val="20"/>
                      <w:szCs w:val="20"/>
                    </w:rPr>
                    <w:t>Қазақстан</w:t>
                  </w:r>
                  <w:proofErr w:type="spellEnd"/>
                  <w:r w:rsidRPr="003963A5">
                    <w:rPr>
                      <w:color w:val="000000"/>
                      <w:spacing w:val="2"/>
                      <w:sz w:val="20"/>
                      <w:szCs w:val="20"/>
                    </w:rPr>
                    <w:t xml:space="preserve"> </w:t>
                  </w:r>
                  <w:proofErr w:type="spellStart"/>
                  <w:r w:rsidRPr="003963A5">
                    <w:rPr>
                      <w:color w:val="000000"/>
                      <w:spacing w:val="2"/>
                      <w:sz w:val="20"/>
                      <w:szCs w:val="20"/>
                    </w:rPr>
                    <w:t>Республикасының</w:t>
                  </w:r>
                  <w:proofErr w:type="spellEnd"/>
                  <w:r w:rsidRPr="003963A5">
                    <w:rPr>
                      <w:color w:val="000000"/>
                      <w:spacing w:val="2"/>
                      <w:sz w:val="20"/>
                      <w:szCs w:val="20"/>
                    </w:rPr>
                    <w:t xml:space="preserve"> </w:t>
                  </w:r>
                  <w:r w:rsidRPr="003963A5">
                    <w:rPr>
                      <w:b/>
                      <w:bCs/>
                      <w:color w:val="000000"/>
                      <w:spacing w:val="2"/>
                      <w:sz w:val="20"/>
                      <w:szCs w:val="20"/>
                    </w:rPr>
                    <w:t xml:space="preserve">2015 </w:t>
                  </w:r>
                  <w:proofErr w:type="spellStart"/>
                  <w:r w:rsidRPr="003963A5">
                    <w:rPr>
                      <w:b/>
                      <w:bCs/>
                      <w:color w:val="000000"/>
                      <w:spacing w:val="2"/>
                      <w:sz w:val="20"/>
                      <w:szCs w:val="20"/>
                    </w:rPr>
                    <w:t>жылғы</w:t>
                  </w:r>
                  <w:proofErr w:type="spellEnd"/>
                  <w:r w:rsidRPr="003963A5">
                    <w:rPr>
                      <w:b/>
                      <w:bCs/>
                      <w:color w:val="000000"/>
                      <w:spacing w:val="2"/>
                      <w:sz w:val="20"/>
                      <w:szCs w:val="20"/>
                    </w:rPr>
                    <w:t xml:space="preserve"> 23</w:t>
                  </w:r>
                  <w:r w:rsidRPr="003963A5">
                    <w:rPr>
                      <w:color w:val="000000"/>
                      <w:spacing w:val="2"/>
                      <w:sz w:val="20"/>
                      <w:szCs w:val="20"/>
                    </w:rPr>
                    <w:t xml:space="preserve"> </w:t>
                  </w:r>
                  <w:proofErr w:type="spellStart"/>
                  <w:r w:rsidRPr="003963A5">
                    <w:rPr>
                      <w:b/>
                      <w:bCs/>
                      <w:color w:val="000000"/>
                      <w:spacing w:val="2"/>
                      <w:sz w:val="20"/>
                      <w:szCs w:val="20"/>
                    </w:rPr>
                    <w:t>қарашадағы</w:t>
                  </w:r>
                  <w:proofErr w:type="spellEnd"/>
                  <w:r w:rsidRPr="003963A5">
                    <w:rPr>
                      <w:color w:val="000000"/>
                      <w:spacing w:val="2"/>
                      <w:sz w:val="20"/>
                      <w:szCs w:val="20"/>
                    </w:rPr>
                    <w:t xml:space="preserve"> </w:t>
                  </w:r>
                  <w:proofErr w:type="spellStart"/>
                  <w:r w:rsidRPr="003963A5">
                    <w:rPr>
                      <w:color w:val="000000"/>
                      <w:spacing w:val="2"/>
                      <w:sz w:val="20"/>
                      <w:szCs w:val="20"/>
                    </w:rPr>
                    <w:t>Еңбек</w:t>
                  </w:r>
                  <w:proofErr w:type="spellEnd"/>
                  <w:r w:rsidRPr="003963A5">
                    <w:rPr>
                      <w:color w:val="000000"/>
                      <w:spacing w:val="2"/>
                      <w:sz w:val="20"/>
                      <w:szCs w:val="20"/>
                    </w:rPr>
                    <w:t xml:space="preserve"> </w:t>
                  </w:r>
                  <w:proofErr w:type="spellStart"/>
                  <w:r w:rsidRPr="003963A5">
                    <w:rPr>
                      <w:color w:val="000000"/>
                      <w:spacing w:val="2"/>
                      <w:sz w:val="20"/>
                      <w:szCs w:val="20"/>
                    </w:rPr>
                    <w:t>кодексіне</w:t>
                  </w:r>
                  <w:proofErr w:type="spellEnd"/>
                  <w:r w:rsidRPr="003963A5">
                    <w:rPr>
                      <w:color w:val="000000"/>
                      <w:spacing w:val="2"/>
                      <w:sz w:val="20"/>
                      <w:szCs w:val="20"/>
                    </w:rPr>
                    <w:t xml:space="preserve"> (</w:t>
                  </w:r>
                  <w:proofErr w:type="spellStart"/>
                  <w:r w:rsidRPr="003963A5">
                    <w:rPr>
                      <w:b/>
                      <w:bCs/>
                      <w:color w:val="000000"/>
                      <w:spacing w:val="2"/>
                      <w:sz w:val="20"/>
                      <w:szCs w:val="20"/>
                    </w:rPr>
                    <w:t>бұдан</w:t>
                  </w:r>
                  <w:proofErr w:type="spellEnd"/>
                  <w:r w:rsidRPr="003963A5">
                    <w:rPr>
                      <w:b/>
                      <w:bCs/>
                      <w:color w:val="000000"/>
                      <w:spacing w:val="2"/>
                      <w:sz w:val="20"/>
                      <w:szCs w:val="20"/>
                    </w:rPr>
                    <w:t xml:space="preserve"> </w:t>
                  </w:r>
                  <w:proofErr w:type="spellStart"/>
                  <w:r w:rsidRPr="003963A5">
                    <w:rPr>
                      <w:b/>
                      <w:bCs/>
                      <w:color w:val="000000"/>
                      <w:spacing w:val="2"/>
                      <w:sz w:val="20"/>
                      <w:szCs w:val="20"/>
                    </w:rPr>
                    <w:t>әрі</w:t>
                  </w:r>
                  <w:proofErr w:type="spellEnd"/>
                  <w:r w:rsidRPr="003963A5">
                    <w:rPr>
                      <w:b/>
                      <w:bCs/>
                      <w:color w:val="000000"/>
                      <w:spacing w:val="2"/>
                      <w:sz w:val="20"/>
                      <w:szCs w:val="20"/>
                    </w:rPr>
                    <w:t xml:space="preserve"> – Кодекс)</w:t>
                  </w:r>
                  <w:r w:rsidRPr="003963A5">
                    <w:rPr>
                      <w:color w:val="000000"/>
                      <w:spacing w:val="2"/>
                      <w:sz w:val="20"/>
                      <w:szCs w:val="20"/>
                    </w:rPr>
                    <w:t xml:space="preserve"> </w:t>
                  </w:r>
                  <w:proofErr w:type="spellStart"/>
                  <w:r w:rsidRPr="003963A5">
                    <w:rPr>
                      <w:color w:val="000000"/>
                      <w:spacing w:val="2"/>
                      <w:sz w:val="20"/>
                      <w:szCs w:val="20"/>
                    </w:rPr>
                    <w:t>сәйкес</w:t>
                  </w:r>
                  <w:proofErr w:type="spellEnd"/>
                  <w:r w:rsidRPr="003963A5">
                    <w:rPr>
                      <w:color w:val="000000"/>
                      <w:spacing w:val="2"/>
                      <w:sz w:val="20"/>
                      <w:szCs w:val="20"/>
                    </w:rPr>
                    <w:t xml:space="preserve"> </w:t>
                  </w:r>
                  <w:proofErr w:type="spellStart"/>
                  <w:r w:rsidRPr="003963A5">
                    <w:rPr>
                      <w:color w:val="000000"/>
                      <w:spacing w:val="2"/>
                      <w:sz w:val="20"/>
                      <w:szCs w:val="20"/>
                    </w:rPr>
                    <w:t>демалыс</w:t>
                  </w:r>
                  <w:proofErr w:type="spellEnd"/>
                  <w:r w:rsidRPr="003963A5">
                    <w:rPr>
                      <w:color w:val="000000"/>
                      <w:spacing w:val="2"/>
                      <w:sz w:val="20"/>
                      <w:szCs w:val="20"/>
                    </w:rPr>
                    <w:t xml:space="preserve"> </w:t>
                  </w:r>
                  <w:proofErr w:type="spellStart"/>
                  <w:r w:rsidRPr="003963A5">
                    <w:rPr>
                      <w:color w:val="000000"/>
                      <w:spacing w:val="2"/>
                      <w:sz w:val="20"/>
                      <w:szCs w:val="20"/>
                    </w:rPr>
                    <w:t>немесе</w:t>
                  </w:r>
                  <w:proofErr w:type="spellEnd"/>
                  <w:r w:rsidRPr="003963A5">
                    <w:rPr>
                      <w:color w:val="000000"/>
                      <w:spacing w:val="2"/>
                      <w:sz w:val="20"/>
                      <w:szCs w:val="20"/>
                    </w:rPr>
                    <w:t xml:space="preserve"> </w:t>
                  </w:r>
                  <w:proofErr w:type="spellStart"/>
                  <w:r w:rsidRPr="003963A5">
                    <w:rPr>
                      <w:color w:val="000000"/>
                      <w:spacing w:val="2"/>
                      <w:sz w:val="20"/>
                      <w:szCs w:val="20"/>
                    </w:rPr>
                    <w:t>мереке</w:t>
                  </w:r>
                  <w:proofErr w:type="spellEnd"/>
                  <w:r w:rsidRPr="003963A5">
                    <w:rPr>
                      <w:color w:val="000000"/>
                      <w:spacing w:val="2"/>
                      <w:sz w:val="20"/>
                      <w:szCs w:val="20"/>
                    </w:rPr>
                    <w:t xml:space="preserve"> </w:t>
                  </w:r>
                  <w:proofErr w:type="spellStart"/>
                  <w:r w:rsidRPr="003963A5">
                    <w:rPr>
                      <w:color w:val="000000"/>
                      <w:spacing w:val="2"/>
                      <w:sz w:val="20"/>
                      <w:szCs w:val="20"/>
                    </w:rPr>
                    <w:t>болып</w:t>
                  </w:r>
                  <w:proofErr w:type="spellEnd"/>
                  <w:r w:rsidRPr="003963A5">
                    <w:rPr>
                      <w:color w:val="000000"/>
                      <w:spacing w:val="2"/>
                      <w:sz w:val="20"/>
                      <w:szCs w:val="20"/>
                    </w:rPr>
                    <w:t xml:space="preserve"> </w:t>
                  </w:r>
                  <w:proofErr w:type="spellStart"/>
                  <w:r w:rsidRPr="003963A5">
                    <w:rPr>
                      <w:color w:val="000000"/>
                      <w:spacing w:val="2"/>
                      <w:sz w:val="20"/>
                      <w:szCs w:val="20"/>
                    </w:rPr>
                    <w:t>табылатын</w:t>
                  </w:r>
                  <w:proofErr w:type="spellEnd"/>
                  <w:r w:rsidRPr="003963A5">
                    <w:rPr>
                      <w:color w:val="000000"/>
                      <w:spacing w:val="2"/>
                      <w:sz w:val="20"/>
                      <w:szCs w:val="20"/>
                    </w:rPr>
                    <w:t xml:space="preserve"> </w:t>
                  </w:r>
                  <w:proofErr w:type="spellStart"/>
                  <w:r w:rsidRPr="003963A5">
                    <w:rPr>
                      <w:color w:val="000000"/>
                      <w:spacing w:val="2"/>
                      <w:sz w:val="20"/>
                      <w:szCs w:val="20"/>
                    </w:rPr>
                    <w:t>күндерді</w:t>
                  </w:r>
                  <w:proofErr w:type="spellEnd"/>
                  <w:r w:rsidRPr="003963A5">
                    <w:rPr>
                      <w:color w:val="000000"/>
                      <w:spacing w:val="2"/>
                      <w:sz w:val="20"/>
                      <w:szCs w:val="20"/>
                    </w:rPr>
                    <w:t xml:space="preserve"> </w:t>
                  </w:r>
                  <w:proofErr w:type="spellStart"/>
                  <w:r w:rsidRPr="003963A5">
                    <w:rPr>
                      <w:color w:val="000000"/>
                      <w:spacing w:val="2"/>
                      <w:sz w:val="20"/>
                      <w:szCs w:val="20"/>
                    </w:rPr>
                    <w:t>қоспағанда</w:t>
                  </w:r>
                  <w:proofErr w:type="spellEnd"/>
                  <w:r w:rsidRPr="003963A5">
                    <w:rPr>
                      <w:color w:val="000000"/>
                      <w:spacing w:val="2"/>
                      <w:sz w:val="20"/>
                      <w:szCs w:val="20"/>
                    </w:rPr>
                    <w:t xml:space="preserve">, </w:t>
                  </w:r>
                  <w:proofErr w:type="spellStart"/>
                  <w:r w:rsidRPr="003963A5">
                    <w:rPr>
                      <w:color w:val="000000"/>
                      <w:spacing w:val="2"/>
                      <w:sz w:val="20"/>
                      <w:szCs w:val="20"/>
                    </w:rPr>
                    <w:t>дүйсенбі</w:t>
                  </w:r>
                  <w:proofErr w:type="spellEnd"/>
                  <w:r w:rsidRPr="003963A5">
                    <w:rPr>
                      <w:color w:val="000000"/>
                      <w:spacing w:val="2"/>
                      <w:sz w:val="20"/>
                      <w:szCs w:val="20"/>
                    </w:rPr>
                    <w:t xml:space="preserve"> - </w:t>
                  </w:r>
                  <w:proofErr w:type="spellStart"/>
                  <w:r w:rsidRPr="003963A5">
                    <w:rPr>
                      <w:color w:val="000000"/>
                      <w:spacing w:val="2"/>
                      <w:sz w:val="20"/>
                      <w:szCs w:val="20"/>
                    </w:rPr>
                    <w:t>жұма</w:t>
                  </w:r>
                  <w:proofErr w:type="spellEnd"/>
                  <w:r w:rsidRPr="003963A5">
                    <w:rPr>
                      <w:color w:val="000000"/>
                      <w:spacing w:val="2"/>
                      <w:sz w:val="20"/>
                      <w:szCs w:val="20"/>
                    </w:rPr>
                    <w:t xml:space="preserve"> </w:t>
                  </w:r>
                  <w:proofErr w:type="spellStart"/>
                  <w:r w:rsidRPr="003963A5">
                    <w:rPr>
                      <w:color w:val="000000"/>
                      <w:spacing w:val="2"/>
                      <w:sz w:val="20"/>
                      <w:szCs w:val="20"/>
                    </w:rPr>
                    <w:t>аралығында</w:t>
                  </w:r>
                  <w:proofErr w:type="spellEnd"/>
                  <w:r w:rsidRPr="003963A5">
                    <w:rPr>
                      <w:color w:val="000000"/>
                      <w:spacing w:val="2"/>
                      <w:sz w:val="20"/>
                      <w:szCs w:val="20"/>
                    </w:rPr>
                    <w:t xml:space="preserve"> </w:t>
                  </w:r>
                  <w:proofErr w:type="spellStart"/>
                  <w:r w:rsidRPr="003963A5">
                    <w:rPr>
                      <w:color w:val="000000"/>
                      <w:spacing w:val="2"/>
                      <w:sz w:val="20"/>
                      <w:szCs w:val="20"/>
                    </w:rPr>
                    <w:t>сағат</w:t>
                  </w:r>
                  <w:proofErr w:type="spellEnd"/>
                  <w:r w:rsidRPr="003963A5">
                    <w:rPr>
                      <w:color w:val="000000"/>
                      <w:spacing w:val="2"/>
                      <w:sz w:val="20"/>
                      <w:szCs w:val="20"/>
                    </w:rPr>
                    <w:t xml:space="preserve"> </w:t>
                  </w:r>
                  <w:r w:rsidRPr="003963A5">
                    <w:rPr>
                      <w:b/>
                      <w:bCs/>
                      <w:color w:val="000000"/>
                      <w:spacing w:val="2"/>
                      <w:sz w:val="20"/>
                      <w:szCs w:val="20"/>
                    </w:rPr>
                    <w:t>9.00-ден 18.30-ға</w:t>
                  </w:r>
                  <w:r w:rsidRPr="003963A5">
                    <w:rPr>
                      <w:color w:val="000000"/>
                      <w:spacing w:val="2"/>
                      <w:sz w:val="20"/>
                      <w:szCs w:val="20"/>
                    </w:rPr>
                    <w:t xml:space="preserve"> </w:t>
                  </w:r>
                  <w:proofErr w:type="spellStart"/>
                  <w:r w:rsidRPr="003963A5">
                    <w:rPr>
                      <w:color w:val="000000"/>
                      <w:spacing w:val="2"/>
                      <w:sz w:val="20"/>
                      <w:szCs w:val="20"/>
                    </w:rPr>
                    <w:t>дейін</w:t>
                  </w:r>
                  <w:proofErr w:type="spellEnd"/>
                  <w:r w:rsidRPr="003963A5">
                    <w:rPr>
                      <w:color w:val="000000"/>
                      <w:spacing w:val="2"/>
                      <w:sz w:val="20"/>
                      <w:szCs w:val="20"/>
                    </w:rPr>
                    <w:t xml:space="preserve">, </w:t>
                  </w:r>
                  <w:proofErr w:type="spellStart"/>
                  <w:r w:rsidRPr="003963A5">
                    <w:rPr>
                      <w:color w:val="000000"/>
                      <w:spacing w:val="2"/>
                      <w:sz w:val="20"/>
                      <w:szCs w:val="20"/>
                    </w:rPr>
                    <w:t>түскі</w:t>
                  </w:r>
                  <w:proofErr w:type="spellEnd"/>
                  <w:r w:rsidRPr="003963A5">
                    <w:rPr>
                      <w:color w:val="000000"/>
                      <w:spacing w:val="2"/>
                      <w:sz w:val="20"/>
                      <w:szCs w:val="20"/>
                    </w:rPr>
                    <w:t xml:space="preserve"> </w:t>
                  </w:r>
                  <w:proofErr w:type="spellStart"/>
                  <w:r w:rsidRPr="003963A5">
                    <w:rPr>
                      <w:color w:val="000000"/>
                      <w:spacing w:val="2"/>
                      <w:sz w:val="20"/>
                      <w:szCs w:val="20"/>
                    </w:rPr>
                    <w:t>үзіліс</w:t>
                  </w:r>
                  <w:proofErr w:type="spellEnd"/>
                  <w:r w:rsidRPr="003963A5">
                    <w:rPr>
                      <w:color w:val="000000"/>
                      <w:spacing w:val="2"/>
                      <w:sz w:val="20"/>
                      <w:szCs w:val="20"/>
                    </w:rPr>
                    <w:t xml:space="preserve"> </w:t>
                  </w:r>
                  <w:proofErr w:type="spellStart"/>
                  <w:r w:rsidRPr="003963A5">
                    <w:rPr>
                      <w:color w:val="000000"/>
                      <w:spacing w:val="2"/>
                      <w:sz w:val="20"/>
                      <w:szCs w:val="20"/>
                    </w:rPr>
                    <w:t>сағат</w:t>
                  </w:r>
                  <w:proofErr w:type="spellEnd"/>
                  <w:r w:rsidRPr="003963A5">
                    <w:rPr>
                      <w:color w:val="000000"/>
                      <w:spacing w:val="2"/>
                      <w:sz w:val="20"/>
                      <w:szCs w:val="20"/>
                    </w:rPr>
                    <w:t xml:space="preserve"> 13.00-ден 14.30-ға </w:t>
                  </w:r>
                  <w:proofErr w:type="spellStart"/>
                  <w:r w:rsidRPr="003963A5">
                    <w:rPr>
                      <w:color w:val="000000"/>
                      <w:spacing w:val="2"/>
                      <w:sz w:val="20"/>
                      <w:szCs w:val="20"/>
                    </w:rPr>
                    <w:t>дейін</w:t>
                  </w:r>
                  <w:proofErr w:type="spellEnd"/>
                  <w:r w:rsidRPr="003963A5">
                    <w:rPr>
                      <w:color w:val="000000"/>
                      <w:spacing w:val="2"/>
                      <w:sz w:val="20"/>
                      <w:szCs w:val="20"/>
                    </w:rPr>
                    <w:t>.</w:t>
                  </w:r>
                </w:p>
                <w:p w14:paraId="2F13AB73" w14:textId="19F05401" w:rsidR="0013793F" w:rsidRPr="003963A5" w:rsidRDefault="003963A5" w:rsidP="0013793F">
                  <w:pPr>
                    <w:jc w:val="both"/>
                    <w:textAlignment w:val="baseline"/>
                    <w:rPr>
                      <w:color w:val="000000"/>
                      <w:spacing w:val="2"/>
                      <w:sz w:val="20"/>
                      <w:szCs w:val="20"/>
                      <w:lang w:val="kk-KZ"/>
                    </w:rPr>
                  </w:pPr>
                  <w:r w:rsidRPr="003963A5">
                    <w:rPr>
                      <w:b/>
                      <w:bCs/>
                      <w:color w:val="000000"/>
                      <w:spacing w:val="2"/>
                      <w:sz w:val="20"/>
                      <w:szCs w:val="20"/>
                      <w:lang w:val="kk-KZ"/>
                    </w:rPr>
                    <w:t>2) портал – жөндеу жұмыстарын жүргізуге байланысты техникалық үзілістерді қоспағанда, тәулік бойы (көрсетілетін қызметті алушы жұмыс уақыты аяқталғаннан кейін немесе Кодекске сәйкес демалыс немесе мереке күндері жүгінген кезде өтініштерді қабылдау және мемлекеттік қызметті көрсету нәтижелерін беру келесі жұмыс күні жүзеге асырылады).</w:t>
                  </w:r>
                </w:p>
              </w:tc>
            </w:tr>
            <w:tr w:rsidR="0013793F" w:rsidRPr="00BB2F73" w14:paraId="637786EF" w14:textId="77777777" w:rsidTr="003963A5">
              <w:trPr>
                <w:trHeight w:val="1581"/>
              </w:trPr>
              <w:tc>
                <w:tcPr>
                  <w:tcW w:w="435" w:type="dxa"/>
                  <w:tcMar>
                    <w:top w:w="45" w:type="dxa"/>
                    <w:left w:w="75" w:type="dxa"/>
                    <w:bottom w:w="45" w:type="dxa"/>
                    <w:right w:w="75" w:type="dxa"/>
                  </w:tcMar>
                  <w:hideMark/>
                </w:tcPr>
                <w:p w14:paraId="7C8D06D1" w14:textId="77777777" w:rsidR="0013793F" w:rsidRPr="0013793F" w:rsidRDefault="0013793F" w:rsidP="0013793F">
                  <w:pPr>
                    <w:textAlignment w:val="baseline"/>
                    <w:rPr>
                      <w:color w:val="000000"/>
                      <w:spacing w:val="2"/>
                      <w:sz w:val="20"/>
                      <w:szCs w:val="20"/>
                    </w:rPr>
                  </w:pPr>
                  <w:r w:rsidRPr="0013793F">
                    <w:rPr>
                      <w:color w:val="000000"/>
                      <w:spacing w:val="2"/>
                      <w:sz w:val="20"/>
                      <w:szCs w:val="20"/>
                    </w:rPr>
                    <w:t>8</w:t>
                  </w:r>
                </w:p>
              </w:tc>
              <w:tc>
                <w:tcPr>
                  <w:tcW w:w="1545" w:type="dxa"/>
                  <w:tcMar>
                    <w:top w:w="45" w:type="dxa"/>
                    <w:left w:w="75" w:type="dxa"/>
                    <w:bottom w:w="45" w:type="dxa"/>
                    <w:right w:w="75" w:type="dxa"/>
                  </w:tcMar>
                  <w:hideMark/>
                </w:tcPr>
                <w:p w14:paraId="494B8419" w14:textId="77777777" w:rsidR="0013793F" w:rsidRPr="0013793F" w:rsidRDefault="0013793F" w:rsidP="0013793F">
                  <w:pPr>
                    <w:textAlignment w:val="baseline"/>
                    <w:rPr>
                      <w:color w:val="000000"/>
                      <w:spacing w:val="2"/>
                      <w:sz w:val="20"/>
                      <w:szCs w:val="20"/>
                    </w:rPr>
                  </w:pPr>
                  <w:proofErr w:type="spellStart"/>
                  <w:r w:rsidRPr="0013793F">
                    <w:rPr>
                      <w:color w:val="000000"/>
                      <w:spacing w:val="2"/>
                      <w:sz w:val="20"/>
                      <w:szCs w:val="20"/>
                    </w:rPr>
                    <w:t>Мемлекеттік</w:t>
                  </w:r>
                  <w:proofErr w:type="spellEnd"/>
                  <w:r w:rsidRPr="0013793F">
                    <w:rPr>
                      <w:color w:val="000000"/>
                      <w:spacing w:val="2"/>
                      <w:sz w:val="20"/>
                      <w:szCs w:val="20"/>
                    </w:rPr>
                    <w:t xml:space="preserve"> </w:t>
                  </w:r>
                  <w:proofErr w:type="spellStart"/>
                  <w:r w:rsidRPr="0013793F">
                    <w:rPr>
                      <w:color w:val="000000"/>
                      <w:spacing w:val="2"/>
                      <w:sz w:val="20"/>
                      <w:szCs w:val="20"/>
                    </w:rPr>
                    <w:t>қызметті</w:t>
                  </w:r>
                  <w:proofErr w:type="spellEnd"/>
                  <w:r w:rsidRPr="0013793F">
                    <w:rPr>
                      <w:color w:val="000000"/>
                      <w:spacing w:val="2"/>
                      <w:sz w:val="20"/>
                      <w:szCs w:val="20"/>
                    </w:rPr>
                    <w:t xml:space="preserve"> </w:t>
                  </w:r>
                  <w:proofErr w:type="spellStart"/>
                  <w:r w:rsidRPr="0013793F">
                    <w:rPr>
                      <w:color w:val="000000"/>
                      <w:spacing w:val="2"/>
                      <w:sz w:val="20"/>
                      <w:szCs w:val="20"/>
                    </w:rPr>
                    <w:t>көрсету</w:t>
                  </w:r>
                  <w:proofErr w:type="spellEnd"/>
                  <w:r w:rsidRPr="0013793F">
                    <w:rPr>
                      <w:color w:val="000000"/>
                      <w:spacing w:val="2"/>
                      <w:sz w:val="20"/>
                      <w:szCs w:val="20"/>
                    </w:rPr>
                    <w:t xml:space="preserve"> </w:t>
                  </w:r>
                  <w:proofErr w:type="spellStart"/>
                  <w:r w:rsidRPr="0013793F">
                    <w:rPr>
                      <w:color w:val="000000"/>
                      <w:spacing w:val="2"/>
                      <w:sz w:val="20"/>
                      <w:szCs w:val="20"/>
                    </w:rPr>
                    <w:t>үшін</w:t>
                  </w:r>
                  <w:proofErr w:type="spellEnd"/>
                  <w:r w:rsidRPr="0013793F">
                    <w:rPr>
                      <w:color w:val="000000"/>
                      <w:spacing w:val="2"/>
                      <w:sz w:val="20"/>
                      <w:szCs w:val="20"/>
                    </w:rPr>
                    <w:t xml:space="preserve"> </w:t>
                  </w:r>
                  <w:proofErr w:type="spellStart"/>
                  <w:r w:rsidRPr="0013793F">
                    <w:rPr>
                      <w:color w:val="000000"/>
                      <w:spacing w:val="2"/>
                      <w:sz w:val="20"/>
                      <w:szCs w:val="20"/>
                    </w:rPr>
                    <w:t>қажетті</w:t>
                  </w:r>
                  <w:proofErr w:type="spellEnd"/>
                  <w:r w:rsidRPr="0013793F">
                    <w:rPr>
                      <w:color w:val="000000"/>
                      <w:spacing w:val="2"/>
                      <w:sz w:val="20"/>
                      <w:szCs w:val="20"/>
                    </w:rPr>
                    <w:t xml:space="preserve"> </w:t>
                  </w:r>
                  <w:proofErr w:type="spellStart"/>
                  <w:r w:rsidRPr="0013793F">
                    <w:rPr>
                      <w:color w:val="000000"/>
                      <w:spacing w:val="2"/>
                      <w:sz w:val="20"/>
                      <w:szCs w:val="20"/>
                    </w:rPr>
                    <w:t>құжаттар</w:t>
                  </w:r>
                  <w:proofErr w:type="spellEnd"/>
                  <w:r w:rsidRPr="0013793F">
                    <w:rPr>
                      <w:color w:val="000000"/>
                      <w:spacing w:val="2"/>
                      <w:sz w:val="20"/>
                      <w:szCs w:val="20"/>
                    </w:rPr>
                    <w:t xml:space="preserve"> </w:t>
                  </w:r>
                  <w:proofErr w:type="spellStart"/>
                  <w:r w:rsidRPr="0013793F">
                    <w:rPr>
                      <w:color w:val="000000"/>
                      <w:spacing w:val="2"/>
                      <w:sz w:val="20"/>
                      <w:szCs w:val="20"/>
                    </w:rPr>
                    <w:t>тізбесі</w:t>
                  </w:r>
                  <w:proofErr w:type="spellEnd"/>
                </w:p>
              </w:tc>
              <w:tc>
                <w:tcPr>
                  <w:tcW w:w="2835" w:type="dxa"/>
                  <w:tcMar>
                    <w:top w:w="45" w:type="dxa"/>
                    <w:left w:w="75" w:type="dxa"/>
                    <w:bottom w:w="45" w:type="dxa"/>
                    <w:right w:w="75" w:type="dxa"/>
                  </w:tcMar>
                </w:tcPr>
                <w:p w14:paraId="71179CCE" w14:textId="77777777" w:rsidR="0013793F" w:rsidRPr="0013793F" w:rsidRDefault="0013793F" w:rsidP="0013793F">
                  <w:pPr>
                    <w:jc w:val="both"/>
                    <w:textAlignment w:val="baseline"/>
                    <w:rPr>
                      <w:color w:val="000000"/>
                      <w:spacing w:val="2"/>
                      <w:sz w:val="20"/>
                      <w:szCs w:val="20"/>
                      <w:lang w:val="kk-KZ"/>
                    </w:rPr>
                  </w:pPr>
                  <w:r w:rsidRPr="0013793F">
                    <w:rPr>
                      <w:color w:val="000000"/>
                      <w:spacing w:val="2"/>
                      <w:sz w:val="20"/>
                      <w:szCs w:val="20"/>
                    </w:rPr>
                    <w:t xml:space="preserve">1) </w:t>
                  </w:r>
                  <w:proofErr w:type="spellStart"/>
                  <w:r w:rsidRPr="0013793F">
                    <w:rPr>
                      <w:color w:val="000000"/>
                      <w:spacing w:val="2"/>
                      <w:sz w:val="20"/>
                      <w:szCs w:val="20"/>
                    </w:rPr>
                    <w:t>куәлікті</w:t>
                  </w:r>
                  <w:proofErr w:type="spellEnd"/>
                  <w:r w:rsidRPr="0013793F">
                    <w:rPr>
                      <w:color w:val="000000"/>
                      <w:spacing w:val="2"/>
                      <w:sz w:val="20"/>
                      <w:szCs w:val="20"/>
                    </w:rPr>
                    <w:t xml:space="preserve"> беру </w:t>
                  </w:r>
                  <w:proofErr w:type="spellStart"/>
                  <w:r w:rsidRPr="0013793F">
                    <w:rPr>
                      <w:color w:val="000000"/>
                      <w:spacing w:val="2"/>
                      <w:sz w:val="20"/>
                      <w:szCs w:val="20"/>
                    </w:rPr>
                    <w:t>кезінде</w:t>
                  </w:r>
                  <w:proofErr w:type="spellEnd"/>
                  <w:r w:rsidRPr="0013793F">
                    <w:rPr>
                      <w:color w:val="000000"/>
                      <w:spacing w:val="2"/>
                      <w:sz w:val="20"/>
                      <w:szCs w:val="20"/>
                    </w:rPr>
                    <w:t xml:space="preserve"> </w:t>
                  </w:r>
                  <w:proofErr w:type="spellStart"/>
                  <w:r w:rsidRPr="0013793F">
                    <w:rPr>
                      <w:color w:val="000000"/>
                      <w:spacing w:val="2"/>
                      <w:sz w:val="20"/>
                      <w:szCs w:val="20"/>
                    </w:rPr>
                    <w:t>порталға</w:t>
                  </w:r>
                  <w:proofErr w:type="spellEnd"/>
                  <w:r w:rsidRPr="0013793F">
                    <w:rPr>
                      <w:color w:val="000000"/>
                      <w:spacing w:val="2"/>
                      <w:sz w:val="20"/>
                      <w:szCs w:val="20"/>
                    </w:rPr>
                    <w:t>:</w:t>
                  </w:r>
                  <w:r w:rsidRPr="0013793F">
                    <w:rPr>
                      <w:color w:val="000000"/>
                      <w:spacing w:val="2"/>
                      <w:sz w:val="20"/>
                      <w:szCs w:val="20"/>
                    </w:rPr>
                    <w:br/>
                    <w:t xml:space="preserve">а) осы </w:t>
                  </w:r>
                  <w:proofErr w:type="spellStart"/>
                  <w:r w:rsidRPr="0013793F">
                    <w:rPr>
                      <w:color w:val="000000"/>
                      <w:spacing w:val="2"/>
                      <w:sz w:val="20"/>
                      <w:szCs w:val="20"/>
                    </w:rPr>
                    <w:t>Қағидаларға</w:t>
                  </w:r>
                  <w:proofErr w:type="spellEnd"/>
                  <w:r w:rsidRPr="0013793F">
                    <w:rPr>
                      <w:color w:val="000000"/>
                      <w:spacing w:val="2"/>
                      <w:sz w:val="20"/>
                      <w:szCs w:val="20"/>
                    </w:rPr>
                    <w:t xml:space="preserve"> 2-қосымшаға </w:t>
                  </w:r>
                  <w:proofErr w:type="spellStart"/>
                  <w:r w:rsidRPr="0013793F">
                    <w:rPr>
                      <w:color w:val="000000"/>
                      <w:spacing w:val="2"/>
                      <w:sz w:val="20"/>
                      <w:szCs w:val="20"/>
                    </w:rPr>
                    <w:t>сәйкес</w:t>
                  </w:r>
                  <w:proofErr w:type="spellEnd"/>
                  <w:r w:rsidRPr="0013793F">
                    <w:rPr>
                      <w:color w:val="000000"/>
                      <w:spacing w:val="2"/>
                      <w:sz w:val="20"/>
                      <w:szCs w:val="20"/>
                    </w:rPr>
                    <w:t xml:space="preserve"> </w:t>
                  </w:r>
                  <w:proofErr w:type="spellStart"/>
                  <w:r w:rsidRPr="0013793F">
                    <w:rPr>
                      <w:color w:val="000000"/>
                      <w:spacing w:val="2"/>
                      <w:sz w:val="20"/>
                      <w:szCs w:val="20"/>
                    </w:rPr>
                    <w:t>көрсетілетін</w:t>
                  </w:r>
                  <w:proofErr w:type="spellEnd"/>
                  <w:r w:rsidRPr="0013793F">
                    <w:rPr>
                      <w:color w:val="000000"/>
                      <w:spacing w:val="2"/>
                      <w:sz w:val="20"/>
                      <w:szCs w:val="20"/>
                    </w:rPr>
                    <w:t xml:space="preserve"> </w:t>
                  </w:r>
                  <w:proofErr w:type="spellStart"/>
                  <w:r w:rsidRPr="0013793F">
                    <w:rPr>
                      <w:color w:val="000000"/>
                      <w:spacing w:val="2"/>
                      <w:sz w:val="20"/>
                      <w:szCs w:val="20"/>
                    </w:rPr>
                    <w:t>қызметті</w:t>
                  </w:r>
                  <w:proofErr w:type="spellEnd"/>
                  <w:r w:rsidRPr="0013793F">
                    <w:rPr>
                      <w:color w:val="000000"/>
                      <w:spacing w:val="2"/>
                      <w:sz w:val="20"/>
                      <w:szCs w:val="20"/>
                    </w:rPr>
                    <w:t xml:space="preserve"> </w:t>
                  </w:r>
                  <w:proofErr w:type="spellStart"/>
                  <w:r w:rsidRPr="0013793F">
                    <w:rPr>
                      <w:color w:val="000000"/>
                      <w:spacing w:val="2"/>
                      <w:sz w:val="20"/>
                      <w:szCs w:val="20"/>
                    </w:rPr>
                    <w:t>алушының</w:t>
                  </w:r>
                  <w:proofErr w:type="spellEnd"/>
                  <w:r w:rsidRPr="0013793F">
                    <w:rPr>
                      <w:color w:val="000000"/>
                      <w:spacing w:val="2"/>
                      <w:sz w:val="20"/>
                      <w:szCs w:val="20"/>
                    </w:rPr>
                    <w:t xml:space="preserve"> </w:t>
                  </w:r>
                  <w:proofErr w:type="spellStart"/>
                  <w:r w:rsidRPr="0013793F">
                    <w:rPr>
                      <w:color w:val="000000"/>
                      <w:spacing w:val="2"/>
                      <w:sz w:val="20"/>
                      <w:szCs w:val="20"/>
                    </w:rPr>
                    <w:t>электрондық</w:t>
                  </w:r>
                  <w:proofErr w:type="spellEnd"/>
                  <w:r w:rsidRPr="0013793F">
                    <w:rPr>
                      <w:color w:val="000000"/>
                      <w:spacing w:val="2"/>
                      <w:sz w:val="20"/>
                      <w:szCs w:val="20"/>
                    </w:rPr>
                    <w:t xml:space="preserve"> </w:t>
                  </w:r>
                  <w:proofErr w:type="spellStart"/>
                  <w:r w:rsidRPr="0013793F">
                    <w:rPr>
                      <w:color w:val="000000"/>
                      <w:spacing w:val="2"/>
                      <w:sz w:val="20"/>
                      <w:szCs w:val="20"/>
                    </w:rPr>
                    <w:t>цифрлық</w:t>
                  </w:r>
                  <w:proofErr w:type="spellEnd"/>
                  <w:r w:rsidRPr="0013793F">
                    <w:rPr>
                      <w:color w:val="000000"/>
                      <w:spacing w:val="2"/>
                      <w:sz w:val="20"/>
                      <w:szCs w:val="20"/>
                    </w:rPr>
                    <w:t xml:space="preserve"> </w:t>
                  </w:r>
                  <w:proofErr w:type="spellStart"/>
                  <w:r w:rsidRPr="0013793F">
                    <w:rPr>
                      <w:color w:val="000000"/>
                      <w:spacing w:val="2"/>
                      <w:sz w:val="20"/>
                      <w:szCs w:val="20"/>
                    </w:rPr>
                    <w:t>қолтаңбамен</w:t>
                  </w:r>
                  <w:proofErr w:type="spellEnd"/>
                  <w:r w:rsidRPr="0013793F">
                    <w:rPr>
                      <w:color w:val="000000"/>
                      <w:spacing w:val="2"/>
                      <w:sz w:val="20"/>
                      <w:szCs w:val="20"/>
                    </w:rPr>
                    <w:t xml:space="preserve"> </w:t>
                  </w:r>
                  <w:proofErr w:type="spellStart"/>
                  <w:r w:rsidRPr="0013793F">
                    <w:rPr>
                      <w:color w:val="000000"/>
                      <w:spacing w:val="2"/>
                      <w:sz w:val="20"/>
                      <w:szCs w:val="20"/>
                    </w:rPr>
                    <w:t>куәландырылған</w:t>
                  </w:r>
                  <w:proofErr w:type="spellEnd"/>
                  <w:r w:rsidRPr="0013793F">
                    <w:rPr>
                      <w:color w:val="000000"/>
                      <w:spacing w:val="2"/>
                      <w:sz w:val="20"/>
                      <w:szCs w:val="20"/>
                    </w:rPr>
                    <w:t xml:space="preserve"> </w:t>
                  </w:r>
                  <w:proofErr w:type="spellStart"/>
                  <w:r w:rsidRPr="0013793F">
                    <w:rPr>
                      <w:color w:val="000000"/>
                      <w:spacing w:val="2"/>
                      <w:sz w:val="20"/>
                      <w:szCs w:val="20"/>
                    </w:rPr>
                    <w:t>электрондық</w:t>
                  </w:r>
                  <w:proofErr w:type="spellEnd"/>
                  <w:r w:rsidRPr="0013793F">
                    <w:rPr>
                      <w:color w:val="000000"/>
                      <w:spacing w:val="2"/>
                      <w:sz w:val="20"/>
                      <w:szCs w:val="20"/>
                    </w:rPr>
                    <w:t xml:space="preserve"> </w:t>
                  </w:r>
                  <w:proofErr w:type="spellStart"/>
                  <w:r w:rsidRPr="0013793F">
                    <w:rPr>
                      <w:color w:val="000000"/>
                      <w:spacing w:val="2"/>
                      <w:sz w:val="20"/>
                      <w:szCs w:val="20"/>
                    </w:rPr>
                    <w:t>құжат</w:t>
                  </w:r>
                  <w:proofErr w:type="spellEnd"/>
                  <w:r w:rsidRPr="0013793F">
                    <w:rPr>
                      <w:color w:val="000000"/>
                      <w:spacing w:val="2"/>
                      <w:sz w:val="20"/>
                      <w:szCs w:val="20"/>
                    </w:rPr>
                    <w:t xml:space="preserve"> </w:t>
                  </w:r>
                  <w:proofErr w:type="spellStart"/>
                  <w:r w:rsidRPr="0013793F">
                    <w:rPr>
                      <w:color w:val="000000"/>
                      <w:spacing w:val="2"/>
                      <w:sz w:val="20"/>
                      <w:szCs w:val="20"/>
                    </w:rPr>
                    <w:t>нысанындағы</w:t>
                  </w:r>
                  <w:proofErr w:type="spellEnd"/>
                  <w:r w:rsidRPr="0013793F">
                    <w:rPr>
                      <w:color w:val="000000"/>
                      <w:spacing w:val="2"/>
                      <w:sz w:val="20"/>
                      <w:szCs w:val="20"/>
                    </w:rPr>
                    <w:t xml:space="preserve"> </w:t>
                  </w:r>
                  <w:proofErr w:type="spellStart"/>
                  <w:r w:rsidRPr="0013793F">
                    <w:rPr>
                      <w:color w:val="000000"/>
                      <w:spacing w:val="2"/>
                      <w:sz w:val="20"/>
                      <w:szCs w:val="20"/>
                    </w:rPr>
                    <w:t>өтінім</w:t>
                  </w:r>
                  <w:proofErr w:type="spellEnd"/>
                  <w:r w:rsidRPr="0013793F">
                    <w:rPr>
                      <w:color w:val="000000"/>
                      <w:spacing w:val="2"/>
                      <w:sz w:val="20"/>
                      <w:szCs w:val="20"/>
                    </w:rPr>
                    <w:t>;</w:t>
                  </w:r>
                </w:p>
                <w:p w14:paraId="31E76FFE" w14:textId="77777777" w:rsidR="0013793F" w:rsidRPr="0013793F" w:rsidRDefault="0013793F" w:rsidP="0013793F">
                  <w:pPr>
                    <w:jc w:val="both"/>
                    <w:textAlignment w:val="baseline"/>
                    <w:rPr>
                      <w:color w:val="000000"/>
                      <w:spacing w:val="2"/>
                      <w:sz w:val="20"/>
                      <w:szCs w:val="20"/>
                      <w:lang w:val="kk-KZ"/>
                    </w:rPr>
                  </w:pPr>
                  <w:r w:rsidRPr="0013793F">
                    <w:rPr>
                      <w:color w:val="000000"/>
                      <w:spacing w:val="2"/>
                      <w:sz w:val="20"/>
                      <w:szCs w:val="20"/>
                      <w:lang w:val="kk-KZ"/>
                    </w:rPr>
                    <w:lastRenderedPageBreak/>
                    <w:t>б) осы Қағидаларға 3-қосымшаға сәйкес аккредиттелетін тұлға туралы мәліметтер;</w:t>
                  </w:r>
                  <w:r w:rsidRPr="0013793F">
                    <w:rPr>
                      <w:color w:val="000000"/>
                      <w:spacing w:val="2"/>
                      <w:sz w:val="20"/>
                      <w:szCs w:val="20"/>
                      <w:lang w:val="kk-KZ"/>
                    </w:rPr>
                    <w:br/>
                    <w:t>в) салық берешегінің және міндетті зейнетақы жарналары мен әлеуметтік аударымдар бойынша берешегінің жоқ екендігі туралы тиісті мемлекеттік кірістер органының үш айдан астам уақыт ішіндегі анықтамасы (төлем мерзімі Қазақстан Республикасының заңнамасына сәйкес кейінге қалдырылған жағдайларды қоспағанда);</w:t>
                  </w:r>
                  <w:r w:rsidRPr="0013793F">
                    <w:rPr>
                      <w:color w:val="000000"/>
                      <w:spacing w:val="2"/>
                      <w:sz w:val="20"/>
                      <w:szCs w:val="20"/>
                      <w:lang w:val="kk-KZ"/>
                    </w:rPr>
                    <w:br/>
                    <w:t>г) СР3Р халықаралық сертификаттарының, жоғары білім туралы дипломдардың электрондық (сканерленген) көшірмелері;</w:t>
                  </w:r>
                  <w:r w:rsidRPr="0013793F">
                    <w:rPr>
                      <w:color w:val="000000"/>
                      <w:spacing w:val="2"/>
                      <w:sz w:val="20"/>
                      <w:szCs w:val="20"/>
                      <w:lang w:val="kk-KZ"/>
                    </w:rPr>
                    <w:br/>
                    <w:t>д) өтініш беруші мен СР3Р халықаралық сертификаттары және мемлекеттік-жекешелік әріптестік саласында жұмыс тәжірибесі бар қызметкерлердің әрқайсысы арасындағы еңбек қатынастарын растайтын еңбек шарттарының (келісімдерінің) электрондық (сканерленген) көшірмесі;</w:t>
                  </w:r>
                  <w:r w:rsidRPr="0013793F">
                    <w:rPr>
                      <w:color w:val="000000"/>
                      <w:spacing w:val="2"/>
                      <w:sz w:val="20"/>
                      <w:szCs w:val="20"/>
                      <w:lang w:val="kk-KZ"/>
                    </w:rPr>
                    <w:br/>
                    <w:t>е) мемлекеттік-жекешелік әріптестік саласындағы штат мамандарының жұмыс тәжірибесін растайтын құжаттар.</w:t>
                  </w:r>
                  <w:r w:rsidRPr="0013793F">
                    <w:rPr>
                      <w:color w:val="000000"/>
                      <w:spacing w:val="2"/>
                      <w:sz w:val="20"/>
                      <w:szCs w:val="20"/>
                      <w:lang w:val="kk-KZ"/>
                    </w:rPr>
                    <w:br/>
                    <w:t>2) куәлікті қайта ресімдеу кезінде порталға:</w:t>
                  </w:r>
                  <w:r w:rsidRPr="0013793F">
                    <w:rPr>
                      <w:color w:val="000000"/>
                      <w:spacing w:val="2"/>
                      <w:sz w:val="20"/>
                      <w:szCs w:val="20"/>
                      <w:lang w:val="kk-KZ"/>
                    </w:rPr>
                    <w:br/>
                    <w:t xml:space="preserve">а) еркін нысанда жасалған куәлікті қайта ресімдеу туралы </w:t>
                  </w:r>
                  <w:r w:rsidRPr="0013793F">
                    <w:rPr>
                      <w:color w:val="000000"/>
                      <w:spacing w:val="2"/>
                      <w:sz w:val="20"/>
                      <w:szCs w:val="20"/>
                      <w:lang w:val="kk-KZ"/>
                    </w:rPr>
                    <w:lastRenderedPageBreak/>
                    <w:t>өтініштің электрондық (сканерленген) көшірмесі;</w:t>
                  </w:r>
                </w:p>
                <w:p w14:paraId="16C01F25" w14:textId="77777777" w:rsidR="0013793F" w:rsidRPr="0013793F" w:rsidRDefault="0013793F" w:rsidP="0013793F">
                  <w:pPr>
                    <w:jc w:val="both"/>
                    <w:textAlignment w:val="baseline"/>
                    <w:rPr>
                      <w:color w:val="000000"/>
                      <w:spacing w:val="2"/>
                      <w:sz w:val="20"/>
                      <w:szCs w:val="20"/>
                      <w:lang w:val="kk-KZ"/>
                    </w:rPr>
                  </w:pPr>
                  <w:r w:rsidRPr="0013793F">
                    <w:rPr>
                      <w:color w:val="000000"/>
                      <w:spacing w:val="2"/>
                      <w:sz w:val="20"/>
                      <w:szCs w:val="20"/>
                      <w:lang w:val="kk-KZ"/>
                    </w:rPr>
                    <w:t>б) заңды тұлға атауының өзгергенін растайтын құжаттардың электрондық (сканерленген) көшірмелері.</w:t>
                  </w:r>
                </w:p>
              </w:tc>
            </w:tr>
            <w:tr w:rsidR="0013793F" w:rsidRPr="0013793F" w14:paraId="51D4E5BF" w14:textId="77777777" w:rsidTr="003963A5">
              <w:trPr>
                <w:trHeight w:val="807"/>
              </w:trPr>
              <w:tc>
                <w:tcPr>
                  <w:tcW w:w="435" w:type="dxa"/>
                  <w:tcMar>
                    <w:top w:w="45" w:type="dxa"/>
                    <w:left w:w="75" w:type="dxa"/>
                    <w:bottom w:w="45" w:type="dxa"/>
                    <w:right w:w="75" w:type="dxa"/>
                  </w:tcMar>
                  <w:hideMark/>
                </w:tcPr>
                <w:p w14:paraId="7B807D60" w14:textId="77777777" w:rsidR="0013793F" w:rsidRPr="0013793F" w:rsidRDefault="0013793F" w:rsidP="0013793F">
                  <w:pPr>
                    <w:textAlignment w:val="baseline"/>
                    <w:rPr>
                      <w:color w:val="000000"/>
                      <w:spacing w:val="2"/>
                      <w:sz w:val="20"/>
                      <w:szCs w:val="20"/>
                    </w:rPr>
                  </w:pPr>
                  <w:r w:rsidRPr="0013793F">
                    <w:rPr>
                      <w:color w:val="000000"/>
                      <w:spacing w:val="2"/>
                      <w:sz w:val="20"/>
                      <w:szCs w:val="20"/>
                    </w:rPr>
                    <w:lastRenderedPageBreak/>
                    <w:t>9</w:t>
                  </w:r>
                </w:p>
              </w:tc>
              <w:tc>
                <w:tcPr>
                  <w:tcW w:w="1545" w:type="dxa"/>
                  <w:tcMar>
                    <w:top w:w="45" w:type="dxa"/>
                    <w:left w:w="75" w:type="dxa"/>
                    <w:bottom w:w="45" w:type="dxa"/>
                    <w:right w:w="75" w:type="dxa"/>
                  </w:tcMar>
                  <w:hideMark/>
                </w:tcPr>
                <w:p w14:paraId="0B56C410" w14:textId="77777777" w:rsidR="0013793F" w:rsidRPr="0013793F" w:rsidRDefault="0013793F" w:rsidP="0013793F">
                  <w:pPr>
                    <w:textAlignment w:val="baseline"/>
                    <w:rPr>
                      <w:color w:val="000000"/>
                      <w:spacing w:val="2"/>
                      <w:sz w:val="20"/>
                      <w:szCs w:val="20"/>
                    </w:rPr>
                  </w:pPr>
                  <w:proofErr w:type="spellStart"/>
                  <w:r w:rsidRPr="0013793F">
                    <w:rPr>
                      <w:color w:val="000000"/>
                      <w:spacing w:val="2"/>
                      <w:sz w:val="20"/>
                      <w:szCs w:val="20"/>
                    </w:rPr>
                    <w:t>Қазақстан</w:t>
                  </w:r>
                  <w:proofErr w:type="spellEnd"/>
                  <w:r w:rsidRPr="0013793F">
                    <w:rPr>
                      <w:color w:val="000000"/>
                      <w:spacing w:val="2"/>
                      <w:sz w:val="20"/>
                      <w:szCs w:val="20"/>
                    </w:rPr>
                    <w:t xml:space="preserve"> </w:t>
                  </w:r>
                  <w:proofErr w:type="spellStart"/>
                  <w:r w:rsidRPr="0013793F">
                    <w:rPr>
                      <w:color w:val="000000"/>
                      <w:spacing w:val="2"/>
                      <w:sz w:val="20"/>
                      <w:szCs w:val="20"/>
                    </w:rPr>
                    <w:t>Республикасының</w:t>
                  </w:r>
                  <w:proofErr w:type="spellEnd"/>
                  <w:r w:rsidRPr="0013793F">
                    <w:rPr>
                      <w:color w:val="000000"/>
                      <w:spacing w:val="2"/>
                      <w:sz w:val="20"/>
                      <w:szCs w:val="20"/>
                    </w:rPr>
                    <w:t xml:space="preserve"> </w:t>
                  </w:r>
                  <w:proofErr w:type="spellStart"/>
                  <w:r w:rsidRPr="0013793F">
                    <w:rPr>
                      <w:color w:val="000000"/>
                      <w:spacing w:val="2"/>
                      <w:sz w:val="20"/>
                      <w:szCs w:val="20"/>
                    </w:rPr>
                    <w:t>заңнамасында</w:t>
                  </w:r>
                  <w:proofErr w:type="spellEnd"/>
                  <w:r w:rsidRPr="0013793F">
                    <w:rPr>
                      <w:color w:val="000000"/>
                      <w:spacing w:val="2"/>
                      <w:sz w:val="20"/>
                      <w:szCs w:val="20"/>
                    </w:rPr>
                    <w:t xml:space="preserve"> </w:t>
                  </w:r>
                  <w:proofErr w:type="spellStart"/>
                  <w:r w:rsidRPr="0013793F">
                    <w:rPr>
                      <w:color w:val="000000"/>
                      <w:spacing w:val="2"/>
                      <w:sz w:val="20"/>
                      <w:szCs w:val="20"/>
                    </w:rPr>
                    <w:t>белгіленген</w:t>
                  </w:r>
                  <w:proofErr w:type="spellEnd"/>
                  <w:r w:rsidRPr="0013793F">
                    <w:rPr>
                      <w:color w:val="000000"/>
                      <w:spacing w:val="2"/>
                      <w:sz w:val="20"/>
                      <w:szCs w:val="20"/>
                    </w:rPr>
                    <w:t xml:space="preserve"> </w:t>
                  </w:r>
                  <w:proofErr w:type="spellStart"/>
                  <w:r w:rsidRPr="0013793F">
                    <w:rPr>
                      <w:color w:val="000000"/>
                      <w:spacing w:val="2"/>
                      <w:sz w:val="20"/>
                      <w:szCs w:val="20"/>
                    </w:rPr>
                    <w:t>мемлекеттік</w:t>
                  </w:r>
                  <w:proofErr w:type="spellEnd"/>
                  <w:r w:rsidRPr="0013793F">
                    <w:rPr>
                      <w:color w:val="000000"/>
                      <w:spacing w:val="2"/>
                      <w:sz w:val="20"/>
                      <w:szCs w:val="20"/>
                    </w:rPr>
                    <w:t xml:space="preserve"> </w:t>
                  </w:r>
                  <w:proofErr w:type="spellStart"/>
                  <w:r w:rsidRPr="0013793F">
                    <w:rPr>
                      <w:color w:val="000000"/>
                      <w:spacing w:val="2"/>
                      <w:sz w:val="20"/>
                      <w:szCs w:val="20"/>
                    </w:rPr>
                    <w:t>қызметті</w:t>
                  </w:r>
                  <w:proofErr w:type="spellEnd"/>
                  <w:r w:rsidRPr="0013793F">
                    <w:rPr>
                      <w:color w:val="000000"/>
                      <w:spacing w:val="2"/>
                      <w:sz w:val="20"/>
                      <w:szCs w:val="20"/>
                    </w:rPr>
                    <w:t xml:space="preserve"> </w:t>
                  </w:r>
                  <w:proofErr w:type="spellStart"/>
                  <w:r w:rsidRPr="0013793F">
                    <w:rPr>
                      <w:color w:val="000000"/>
                      <w:spacing w:val="2"/>
                      <w:sz w:val="20"/>
                      <w:szCs w:val="20"/>
                    </w:rPr>
                    <w:t>көрсетуден</w:t>
                  </w:r>
                  <w:proofErr w:type="spellEnd"/>
                  <w:r w:rsidRPr="0013793F">
                    <w:rPr>
                      <w:color w:val="000000"/>
                      <w:spacing w:val="2"/>
                      <w:sz w:val="20"/>
                      <w:szCs w:val="20"/>
                    </w:rPr>
                    <w:t xml:space="preserve"> бас </w:t>
                  </w:r>
                  <w:proofErr w:type="spellStart"/>
                  <w:r w:rsidRPr="0013793F">
                    <w:rPr>
                      <w:color w:val="000000"/>
                      <w:spacing w:val="2"/>
                      <w:sz w:val="20"/>
                      <w:szCs w:val="20"/>
                    </w:rPr>
                    <w:t>тарту</w:t>
                  </w:r>
                  <w:proofErr w:type="spellEnd"/>
                  <w:r w:rsidRPr="0013793F">
                    <w:rPr>
                      <w:color w:val="000000"/>
                      <w:spacing w:val="2"/>
                      <w:sz w:val="20"/>
                      <w:szCs w:val="20"/>
                    </w:rPr>
                    <w:t xml:space="preserve"> </w:t>
                  </w:r>
                  <w:proofErr w:type="spellStart"/>
                  <w:r w:rsidRPr="0013793F">
                    <w:rPr>
                      <w:color w:val="000000"/>
                      <w:spacing w:val="2"/>
                      <w:sz w:val="20"/>
                      <w:szCs w:val="20"/>
                    </w:rPr>
                    <w:t>үшін</w:t>
                  </w:r>
                  <w:proofErr w:type="spellEnd"/>
                  <w:r w:rsidRPr="0013793F">
                    <w:rPr>
                      <w:color w:val="000000"/>
                      <w:spacing w:val="2"/>
                      <w:sz w:val="20"/>
                      <w:szCs w:val="20"/>
                    </w:rPr>
                    <w:t xml:space="preserve"> </w:t>
                  </w:r>
                  <w:proofErr w:type="spellStart"/>
                  <w:r w:rsidRPr="0013793F">
                    <w:rPr>
                      <w:color w:val="000000"/>
                      <w:spacing w:val="2"/>
                      <w:sz w:val="20"/>
                      <w:szCs w:val="20"/>
                    </w:rPr>
                    <w:t>негіздер</w:t>
                  </w:r>
                  <w:proofErr w:type="spellEnd"/>
                </w:p>
              </w:tc>
              <w:tc>
                <w:tcPr>
                  <w:tcW w:w="2835" w:type="dxa"/>
                  <w:tcMar>
                    <w:top w:w="45" w:type="dxa"/>
                    <w:left w:w="75" w:type="dxa"/>
                    <w:bottom w:w="45" w:type="dxa"/>
                    <w:right w:w="75" w:type="dxa"/>
                  </w:tcMar>
                  <w:hideMark/>
                </w:tcPr>
                <w:p w14:paraId="1AAC5AC7" w14:textId="77777777" w:rsidR="0013793F" w:rsidRPr="0013793F" w:rsidRDefault="0013793F" w:rsidP="0013793F">
                  <w:pPr>
                    <w:jc w:val="both"/>
                    <w:textAlignment w:val="baseline"/>
                    <w:rPr>
                      <w:color w:val="000000"/>
                      <w:spacing w:val="2"/>
                      <w:sz w:val="20"/>
                      <w:szCs w:val="20"/>
                    </w:rPr>
                  </w:pPr>
                  <w:r w:rsidRPr="0013793F">
                    <w:rPr>
                      <w:color w:val="000000"/>
                      <w:spacing w:val="2"/>
                      <w:sz w:val="20"/>
                      <w:szCs w:val="20"/>
                    </w:rPr>
                    <w:t xml:space="preserve">1) осы </w:t>
                  </w:r>
                  <w:proofErr w:type="spellStart"/>
                  <w:r w:rsidRPr="0013793F">
                    <w:rPr>
                      <w:color w:val="000000"/>
                      <w:spacing w:val="2"/>
                      <w:sz w:val="20"/>
                      <w:szCs w:val="20"/>
                    </w:rPr>
                    <w:t>Қағидаларда</w:t>
                  </w:r>
                  <w:proofErr w:type="spellEnd"/>
                  <w:r w:rsidRPr="0013793F">
                    <w:rPr>
                      <w:color w:val="000000"/>
                      <w:spacing w:val="2"/>
                      <w:sz w:val="20"/>
                      <w:szCs w:val="20"/>
                    </w:rPr>
                    <w:t xml:space="preserve"> </w:t>
                  </w:r>
                  <w:proofErr w:type="spellStart"/>
                  <w:r w:rsidRPr="0013793F">
                    <w:rPr>
                      <w:color w:val="000000"/>
                      <w:spacing w:val="2"/>
                      <w:sz w:val="20"/>
                      <w:szCs w:val="20"/>
                    </w:rPr>
                    <w:t>белгіленген</w:t>
                  </w:r>
                  <w:proofErr w:type="spellEnd"/>
                  <w:r w:rsidRPr="0013793F">
                    <w:rPr>
                      <w:color w:val="000000"/>
                      <w:spacing w:val="2"/>
                      <w:sz w:val="20"/>
                      <w:szCs w:val="20"/>
                    </w:rPr>
                    <w:t xml:space="preserve"> </w:t>
                  </w:r>
                  <w:proofErr w:type="spellStart"/>
                  <w:r w:rsidRPr="0013793F">
                    <w:rPr>
                      <w:color w:val="000000"/>
                      <w:spacing w:val="2"/>
                      <w:sz w:val="20"/>
                      <w:szCs w:val="20"/>
                    </w:rPr>
                    <w:t>талаптарға</w:t>
                  </w:r>
                  <w:proofErr w:type="spellEnd"/>
                  <w:r w:rsidRPr="0013793F">
                    <w:rPr>
                      <w:color w:val="000000"/>
                      <w:spacing w:val="2"/>
                      <w:sz w:val="20"/>
                      <w:szCs w:val="20"/>
                    </w:rPr>
                    <w:t xml:space="preserve"> </w:t>
                  </w:r>
                  <w:proofErr w:type="spellStart"/>
                  <w:r w:rsidRPr="0013793F">
                    <w:rPr>
                      <w:color w:val="000000"/>
                      <w:spacing w:val="2"/>
                      <w:sz w:val="20"/>
                      <w:szCs w:val="20"/>
                    </w:rPr>
                    <w:t>сәйкес</w:t>
                  </w:r>
                  <w:proofErr w:type="spellEnd"/>
                  <w:r w:rsidRPr="0013793F">
                    <w:rPr>
                      <w:color w:val="000000"/>
                      <w:spacing w:val="2"/>
                      <w:sz w:val="20"/>
                      <w:szCs w:val="20"/>
                    </w:rPr>
                    <w:t xml:space="preserve"> </w:t>
                  </w:r>
                  <w:proofErr w:type="spellStart"/>
                  <w:r w:rsidRPr="0013793F">
                    <w:rPr>
                      <w:color w:val="000000"/>
                      <w:spacing w:val="2"/>
                      <w:sz w:val="20"/>
                      <w:szCs w:val="20"/>
                    </w:rPr>
                    <w:t>келмейтін</w:t>
                  </w:r>
                  <w:proofErr w:type="spellEnd"/>
                  <w:r w:rsidRPr="0013793F">
                    <w:rPr>
                      <w:color w:val="000000"/>
                      <w:spacing w:val="2"/>
                      <w:sz w:val="20"/>
                      <w:szCs w:val="20"/>
                    </w:rPr>
                    <w:t xml:space="preserve"> </w:t>
                  </w:r>
                  <w:proofErr w:type="spellStart"/>
                  <w:r w:rsidRPr="0013793F">
                    <w:rPr>
                      <w:color w:val="000000"/>
                      <w:spacing w:val="2"/>
                      <w:sz w:val="20"/>
                      <w:szCs w:val="20"/>
                    </w:rPr>
                    <w:t>өтінім</w:t>
                  </w:r>
                  <w:proofErr w:type="spellEnd"/>
                  <w:r w:rsidRPr="0013793F">
                    <w:rPr>
                      <w:color w:val="000000"/>
                      <w:spacing w:val="2"/>
                      <w:sz w:val="20"/>
                      <w:szCs w:val="20"/>
                    </w:rPr>
                    <w:t xml:space="preserve"> </w:t>
                  </w:r>
                  <w:proofErr w:type="spellStart"/>
                  <w:r w:rsidRPr="0013793F">
                    <w:rPr>
                      <w:color w:val="000000"/>
                      <w:spacing w:val="2"/>
                      <w:sz w:val="20"/>
                      <w:szCs w:val="20"/>
                    </w:rPr>
                    <w:t>немесе</w:t>
                  </w:r>
                  <w:proofErr w:type="spellEnd"/>
                  <w:r w:rsidRPr="0013793F">
                    <w:rPr>
                      <w:color w:val="000000"/>
                      <w:spacing w:val="2"/>
                      <w:sz w:val="20"/>
                      <w:szCs w:val="20"/>
                    </w:rPr>
                    <w:t xml:space="preserve"> </w:t>
                  </w:r>
                  <w:proofErr w:type="spellStart"/>
                  <w:r w:rsidRPr="0013793F">
                    <w:rPr>
                      <w:color w:val="000000"/>
                      <w:spacing w:val="2"/>
                      <w:sz w:val="20"/>
                      <w:szCs w:val="20"/>
                    </w:rPr>
                    <w:t>толық</w:t>
                  </w:r>
                  <w:proofErr w:type="spellEnd"/>
                  <w:r w:rsidRPr="0013793F">
                    <w:rPr>
                      <w:color w:val="000000"/>
                      <w:spacing w:val="2"/>
                      <w:sz w:val="20"/>
                      <w:szCs w:val="20"/>
                    </w:rPr>
                    <w:t xml:space="preserve"> </w:t>
                  </w:r>
                  <w:proofErr w:type="spellStart"/>
                  <w:r w:rsidRPr="0013793F">
                    <w:rPr>
                      <w:color w:val="000000"/>
                      <w:spacing w:val="2"/>
                      <w:sz w:val="20"/>
                      <w:szCs w:val="20"/>
                    </w:rPr>
                    <w:t>жинақы</w:t>
                  </w:r>
                  <w:proofErr w:type="spellEnd"/>
                  <w:r w:rsidRPr="0013793F">
                    <w:rPr>
                      <w:color w:val="000000"/>
                      <w:spacing w:val="2"/>
                      <w:sz w:val="20"/>
                      <w:szCs w:val="20"/>
                    </w:rPr>
                    <w:t xml:space="preserve"> </w:t>
                  </w:r>
                  <w:proofErr w:type="spellStart"/>
                  <w:r w:rsidRPr="0013793F">
                    <w:rPr>
                      <w:color w:val="000000"/>
                      <w:spacing w:val="2"/>
                      <w:sz w:val="20"/>
                      <w:szCs w:val="20"/>
                    </w:rPr>
                    <w:t>емес</w:t>
                  </w:r>
                  <w:proofErr w:type="spellEnd"/>
                  <w:r w:rsidRPr="0013793F">
                    <w:rPr>
                      <w:color w:val="000000"/>
                      <w:spacing w:val="2"/>
                      <w:sz w:val="20"/>
                      <w:szCs w:val="20"/>
                    </w:rPr>
                    <w:t xml:space="preserve"> </w:t>
                  </w:r>
                  <w:proofErr w:type="spellStart"/>
                  <w:r w:rsidRPr="0013793F">
                    <w:rPr>
                      <w:color w:val="000000"/>
                      <w:spacing w:val="2"/>
                      <w:sz w:val="20"/>
                      <w:szCs w:val="20"/>
                    </w:rPr>
                    <w:t>өтінім</w:t>
                  </w:r>
                  <w:proofErr w:type="spellEnd"/>
                  <w:r w:rsidRPr="0013793F">
                    <w:rPr>
                      <w:color w:val="000000"/>
                      <w:spacing w:val="2"/>
                      <w:sz w:val="20"/>
                      <w:szCs w:val="20"/>
                    </w:rPr>
                    <w:t xml:space="preserve"> </w:t>
                  </w:r>
                  <w:proofErr w:type="spellStart"/>
                  <w:r w:rsidRPr="0013793F">
                    <w:rPr>
                      <w:color w:val="000000"/>
                      <w:spacing w:val="2"/>
                      <w:sz w:val="20"/>
                      <w:szCs w:val="20"/>
                    </w:rPr>
                    <w:t>немесе</w:t>
                  </w:r>
                  <w:proofErr w:type="spellEnd"/>
                  <w:r w:rsidRPr="0013793F">
                    <w:rPr>
                      <w:color w:val="000000"/>
                      <w:spacing w:val="2"/>
                      <w:sz w:val="20"/>
                      <w:szCs w:val="20"/>
                    </w:rPr>
                    <w:t xml:space="preserve"> </w:t>
                  </w:r>
                  <w:proofErr w:type="spellStart"/>
                  <w:r w:rsidRPr="0013793F">
                    <w:rPr>
                      <w:color w:val="000000"/>
                      <w:spacing w:val="2"/>
                      <w:sz w:val="20"/>
                      <w:szCs w:val="20"/>
                    </w:rPr>
                    <w:t>қолданылу</w:t>
                  </w:r>
                  <w:proofErr w:type="spellEnd"/>
                  <w:r w:rsidRPr="0013793F">
                    <w:rPr>
                      <w:color w:val="000000"/>
                      <w:spacing w:val="2"/>
                      <w:sz w:val="20"/>
                      <w:szCs w:val="20"/>
                    </w:rPr>
                    <w:t xml:space="preserve"> </w:t>
                  </w:r>
                  <w:proofErr w:type="spellStart"/>
                  <w:r w:rsidRPr="0013793F">
                    <w:rPr>
                      <w:color w:val="000000"/>
                      <w:spacing w:val="2"/>
                      <w:sz w:val="20"/>
                      <w:szCs w:val="20"/>
                    </w:rPr>
                    <w:t>мерзімі</w:t>
                  </w:r>
                  <w:proofErr w:type="spellEnd"/>
                  <w:r w:rsidRPr="0013793F">
                    <w:rPr>
                      <w:color w:val="000000"/>
                      <w:spacing w:val="2"/>
                      <w:sz w:val="20"/>
                      <w:szCs w:val="20"/>
                    </w:rPr>
                    <w:t xml:space="preserve"> </w:t>
                  </w:r>
                  <w:proofErr w:type="spellStart"/>
                  <w:r w:rsidRPr="0013793F">
                    <w:rPr>
                      <w:color w:val="000000"/>
                      <w:spacing w:val="2"/>
                      <w:sz w:val="20"/>
                      <w:szCs w:val="20"/>
                    </w:rPr>
                    <w:t>өткен</w:t>
                  </w:r>
                  <w:proofErr w:type="spellEnd"/>
                  <w:r w:rsidRPr="0013793F">
                    <w:rPr>
                      <w:color w:val="000000"/>
                      <w:spacing w:val="2"/>
                      <w:sz w:val="20"/>
                      <w:szCs w:val="20"/>
                    </w:rPr>
                    <w:t xml:space="preserve"> </w:t>
                  </w:r>
                  <w:proofErr w:type="spellStart"/>
                  <w:r w:rsidRPr="0013793F">
                    <w:rPr>
                      <w:color w:val="000000"/>
                      <w:spacing w:val="2"/>
                      <w:sz w:val="20"/>
                      <w:szCs w:val="20"/>
                    </w:rPr>
                    <w:t>құжаттарды</w:t>
                  </w:r>
                  <w:proofErr w:type="spellEnd"/>
                  <w:r w:rsidRPr="0013793F">
                    <w:rPr>
                      <w:color w:val="000000"/>
                      <w:spacing w:val="2"/>
                      <w:sz w:val="20"/>
                      <w:szCs w:val="20"/>
                    </w:rPr>
                    <w:t xml:space="preserve"> </w:t>
                  </w:r>
                  <w:proofErr w:type="spellStart"/>
                  <w:r w:rsidRPr="0013793F">
                    <w:rPr>
                      <w:color w:val="000000"/>
                      <w:spacing w:val="2"/>
                      <w:sz w:val="20"/>
                      <w:szCs w:val="20"/>
                    </w:rPr>
                    <w:t>немесе</w:t>
                  </w:r>
                  <w:proofErr w:type="spellEnd"/>
                  <w:r w:rsidRPr="0013793F">
                    <w:rPr>
                      <w:color w:val="000000"/>
                      <w:spacing w:val="2"/>
                      <w:sz w:val="20"/>
                      <w:szCs w:val="20"/>
                    </w:rPr>
                    <w:t xml:space="preserve"> </w:t>
                  </w:r>
                  <w:proofErr w:type="spellStart"/>
                  <w:r w:rsidRPr="0013793F">
                    <w:rPr>
                      <w:color w:val="000000"/>
                      <w:spacing w:val="2"/>
                      <w:sz w:val="20"/>
                      <w:szCs w:val="20"/>
                    </w:rPr>
                    <w:t>мәліметтерді</w:t>
                  </w:r>
                  <w:proofErr w:type="spellEnd"/>
                  <w:r w:rsidRPr="0013793F">
                    <w:rPr>
                      <w:color w:val="000000"/>
                      <w:spacing w:val="2"/>
                      <w:sz w:val="20"/>
                      <w:szCs w:val="20"/>
                    </w:rPr>
                    <w:t xml:space="preserve"> </w:t>
                  </w:r>
                  <w:proofErr w:type="spellStart"/>
                  <w:r w:rsidRPr="0013793F">
                    <w:rPr>
                      <w:color w:val="000000"/>
                      <w:spacing w:val="2"/>
                      <w:sz w:val="20"/>
                      <w:szCs w:val="20"/>
                    </w:rPr>
                    <w:t>қамтитын</w:t>
                  </w:r>
                  <w:proofErr w:type="spellEnd"/>
                  <w:r w:rsidRPr="0013793F">
                    <w:rPr>
                      <w:color w:val="000000"/>
                      <w:spacing w:val="2"/>
                      <w:sz w:val="20"/>
                      <w:szCs w:val="20"/>
                    </w:rPr>
                    <w:t xml:space="preserve"> </w:t>
                  </w:r>
                  <w:proofErr w:type="spellStart"/>
                  <w:r w:rsidRPr="0013793F">
                    <w:rPr>
                      <w:color w:val="000000"/>
                      <w:spacing w:val="2"/>
                      <w:sz w:val="20"/>
                      <w:szCs w:val="20"/>
                    </w:rPr>
                    <w:t>өтінім</w:t>
                  </w:r>
                  <w:proofErr w:type="spellEnd"/>
                  <w:r w:rsidRPr="0013793F">
                    <w:rPr>
                      <w:color w:val="000000"/>
                      <w:spacing w:val="2"/>
                      <w:sz w:val="20"/>
                      <w:szCs w:val="20"/>
                    </w:rPr>
                    <w:t xml:space="preserve">, </w:t>
                  </w:r>
                  <w:proofErr w:type="spellStart"/>
                  <w:r w:rsidRPr="0013793F">
                    <w:rPr>
                      <w:color w:val="000000"/>
                      <w:spacing w:val="2"/>
                      <w:sz w:val="20"/>
                      <w:szCs w:val="20"/>
                    </w:rPr>
                    <w:t>сондай-ақ</w:t>
                  </w:r>
                  <w:proofErr w:type="spellEnd"/>
                  <w:r w:rsidRPr="0013793F">
                    <w:rPr>
                      <w:color w:val="000000"/>
                      <w:spacing w:val="2"/>
                      <w:sz w:val="20"/>
                      <w:szCs w:val="20"/>
                    </w:rPr>
                    <w:t xml:space="preserve"> </w:t>
                  </w:r>
                  <w:proofErr w:type="spellStart"/>
                  <w:r w:rsidRPr="0013793F">
                    <w:rPr>
                      <w:color w:val="000000"/>
                      <w:spacing w:val="2"/>
                      <w:sz w:val="20"/>
                      <w:szCs w:val="20"/>
                    </w:rPr>
                    <w:t>мәтіні</w:t>
                  </w:r>
                  <w:proofErr w:type="spellEnd"/>
                  <w:r w:rsidRPr="0013793F">
                    <w:rPr>
                      <w:color w:val="000000"/>
                      <w:spacing w:val="2"/>
                      <w:sz w:val="20"/>
                      <w:szCs w:val="20"/>
                    </w:rPr>
                    <w:t xml:space="preserve"> </w:t>
                  </w:r>
                  <w:proofErr w:type="spellStart"/>
                  <w:r w:rsidRPr="0013793F">
                    <w:rPr>
                      <w:color w:val="000000"/>
                      <w:spacing w:val="2"/>
                      <w:sz w:val="20"/>
                      <w:szCs w:val="20"/>
                    </w:rPr>
                    <w:t>толық</w:t>
                  </w:r>
                  <w:proofErr w:type="spellEnd"/>
                  <w:r w:rsidRPr="0013793F">
                    <w:rPr>
                      <w:color w:val="000000"/>
                      <w:spacing w:val="2"/>
                      <w:sz w:val="20"/>
                      <w:szCs w:val="20"/>
                    </w:rPr>
                    <w:t xml:space="preserve"> </w:t>
                  </w:r>
                  <w:proofErr w:type="spellStart"/>
                  <w:r w:rsidRPr="0013793F">
                    <w:rPr>
                      <w:color w:val="000000"/>
                      <w:spacing w:val="2"/>
                      <w:sz w:val="20"/>
                      <w:szCs w:val="20"/>
                    </w:rPr>
                    <w:t>немесе</w:t>
                  </w:r>
                  <w:proofErr w:type="spellEnd"/>
                  <w:r w:rsidRPr="0013793F">
                    <w:rPr>
                      <w:color w:val="000000"/>
                      <w:spacing w:val="2"/>
                      <w:sz w:val="20"/>
                      <w:szCs w:val="20"/>
                    </w:rPr>
                    <w:t xml:space="preserve"> </w:t>
                  </w:r>
                  <w:proofErr w:type="spellStart"/>
                  <w:r w:rsidRPr="0013793F">
                    <w:rPr>
                      <w:color w:val="000000"/>
                      <w:spacing w:val="2"/>
                      <w:sz w:val="20"/>
                      <w:szCs w:val="20"/>
                    </w:rPr>
                    <w:t>ішінара</w:t>
                  </w:r>
                  <w:proofErr w:type="spellEnd"/>
                  <w:r w:rsidRPr="0013793F">
                    <w:rPr>
                      <w:color w:val="000000"/>
                      <w:spacing w:val="2"/>
                      <w:sz w:val="20"/>
                      <w:szCs w:val="20"/>
                    </w:rPr>
                    <w:t xml:space="preserve"> </w:t>
                  </w:r>
                  <w:proofErr w:type="spellStart"/>
                  <w:r w:rsidRPr="0013793F">
                    <w:rPr>
                      <w:color w:val="000000"/>
                      <w:spacing w:val="2"/>
                      <w:sz w:val="20"/>
                      <w:szCs w:val="20"/>
                    </w:rPr>
                    <w:t>оқылмайтын</w:t>
                  </w:r>
                  <w:proofErr w:type="spellEnd"/>
                  <w:r w:rsidRPr="0013793F">
                    <w:rPr>
                      <w:color w:val="000000"/>
                      <w:spacing w:val="2"/>
                      <w:sz w:val="20"/>
                      <w:szCs w:val="20"/>
                    </w:rPr>
                    <w:t xml:space="preserve"> </w:t>
                  </w:r>
                  <w:proofErr w:type="spellStart"/>
                  <w:r w:rsidRPr="0013793F">
                    <w:rPr>
                      <w:color w:val="000000"/>
                      <w:spacing w:val="2"/>
                      <w:sz w:val="20"/>
                      <w:szCs w:val="20"/>
                    </w:rPr>
                    <w:t>өтінім</w:t>
                  </w:r>
                  <w:proofErr w:type="spellEnd"/>
                  <w:r w:rsidRPr="0013793F">
                    <w:rPr>
                      <w:color w:val="000000"/>
                      <w:spacing w:val="2"/>
                      <w:sz w:val="20"/>
                      <w:szCs w:val="20"/>
                    </w:rPr>
                    <w:t xml:space="preserve"> </w:t>
                  </w:r>
                  <w:proofErr w:type="spellStart"/>
                  <w:r w:rsidRPr="0013793F">
                    <w:rPr>
                      <w:color w:val="000000"/>
                      <w:spacing w:val="2"/>
                      <w:sz w:val="20"/>
                      <w:szCs w:val="20"/>
                    </w:rPr>
                    <w:t>немесе</w:t>
                  </w:r>
                  <w:proofErr w:type="spellEnd"/>
                  <w:r w:rsidRPr="0013793F">
                    <w:rPr>
                      <w:color w:val="000000"/>
                      <w:spacing w:val="2"/>
                      <w:sz w:val="20"/>
                      <w:szCs w:val="20"/>
                    </w:rPr>
                    <w:t xml:space="preserve"> </w:t>
                  </w:r>
                  <w:proofErr w:type="spellStart"/>
                  <w:r w:rsidRPr="0013793F">
                    <w:rPr>
                      <w:color w:val="000000"/>
                      <w:spacing w:val="2"/>
                      <w:sz w:val="20"/>
                      <w:szCs w:val="20"/>
                    </w:rPr>
                    <w:t>оған</w:t>
                  </w:r>
                  <w:proofErr w:type="spellEnd"/>
                  <w:r w:rsidRPr="0013793F">
                    <w:rPr>
                      <w:color w:val="000000"/>
                      <w:spacing w:val="2"/>
                      <w:sz w:val="20"/>
                      <w:szCs w:val="20"/>
                    </w:rPr>
                    <w:t xml:space="preserve"> </w:t>
                  </w:r>
                  <w:proofErr w:type="spellStart"/>
                  <w:r w:rsidRPr="0013793F">
                    <w:rPr>
                      <w:color w:val="000000"/>
                      <w:spacing w:val="2"/>
                      <w:sz w:val="20"/>
                      <w:szCs w:val="20"/>
                    </w:rPr>
                    <w:t>қоса</w:t>
                  </w:r>
                  <w:proofErr w:type="spellEnd"/>
                  <w:r w:rsidRPr="0013793F">
                    <w:rPr>
                      <w:color w:val="000000"/>
                      <w:spacing w:val="2"/>
                      <w:sz w:val="20"/>
                      <w:szCs w:val="20"/>
                    </w:rPr>
                    <w:t xml:space="preserve"> </w:t>
                  </w:r>
                  <w:proofErr w:type="spellStart"/>
                  <w:r w:rsidRPr="0013793F">
                    <w:rPr>
                      <w:color w:val="000000"/>
                      <w:spacing w:val="2"/>
                      <w:sz w:val="20"/>
                      <w:szCs w:val="20"/>
                    </w:rPr>
                    <w:t>берілген</w:t>
                  </w:r>
                  <w:proofErr w:type="spellEnd"/>
                  <w:r w:rsidRPr="0013793F">
                    <w:rPr>
                      <w:color w:val="000000"/>
                      <w:spacing w:val="2"/>
                      <w:sz w:val="20"/>
                      <w:szCs w:val="20"/>
                    </w:rPr>
                    <w:t xml:space="preserve"> </w:t>
                  </w:r>
                  <w:proofErr w:type="spellStart"/>
                  <w:r w:rsidRPr="0013793F">
                    <w:rPr>
                      <w:color w:val="000000"/>
                      <w:spacing w:val="2"/>
                      <w:sz w:val="20"/>
                      <w:szCs w:val="20"/>
                    </w:rPr>
                    <w:t>құжаттар</w:t>
                  </w:r>
                  <w:proofErr w:type="spellEnd"/>
                  <w:r w:rsidRPr="0013793F">
                    <w:rPr>
                      <w:color w:val="000000"/>
                      <w:spacing w:val="2"/>
                      <w:sz w:val="20"/>
                      <w:szCs w:val="20"/>
                    </w:rPr>
                    <w:t xml:space="preserve"> </w:t>
                  </w:r>
                  <w:proofErr w:type="spellStart"/>
                  <w:r w:rsidRPr="0013793F">
                    <w:rPr>
                      <w:color w:val="000000"/>
                      <w:spacing w:val="2"/>
                      <w:sz w:val="20"/>
                      <w:szCs w:val="20"/>
                    </w:rPr>
                    <w:t>ұсыну</w:t>
                  </w:r>
                  <w:proofErr w:type="spellEnd"/>
                  <w:r w:rsidRPr="0013793F">
                    <w:rPr>
                      <w:color w:val="000000"/>
                      <w:spacing w:val="2"/>
                      <w:sz w:val="20"/>
                      <w:szCs w:val="20"/>
                    </w:rPr>
                    <w:t>;</w:t>
                  </w:r>
                </w:p>
                <w:p w14:paraId="61234A46" w14:textId="77777777" w:rsidR="0013793F" w:rsidRPr="0013793F" w:rsidRDefault="0013793F" w:rsidP="0013793F">
                  <w:pPr>
                    <w:jc w:val="both"/>
                    <w:textAlignment w:val="baseline"/>
                    <w:rPr>
                      <w:color w:val="000000"/>
                      <w:spacing w:val="2"/>
                      <w:sz w:val="20"/>
                      <w:szCs w:val="20"/>
                    </w:rPr>
                  </w:pPr>
                  <w:r w:rsidRPr="0013793F">
                    <w:rPr>
                      <w:color w:val="000000"/>
                      <w:spacing w:val="2"/>
                      <w:sz w:val="20"/>
                      <w:szCs w:val="20"/>
                    </w:rPr>
                    <w:t xml:space="preserve">2) </w:t>
                  </w:r>
                  <w:proofErr w:type="spellStart"/>
                  <w:r w:rsidRPr="0013793F">
                    <w:rPr>
                      <w:color w:val="000000"/>
                      <w:spacing w:val="2"/>
                      <w:sz w:val="20"/>
                      <w:szCs w:val="20"/>
                    </w:rPr>
                    <w:t>өтініш</w:t>
                  </w:r>
                  <w:proofErr w:type="spellEnd"/>
                  <w:r w:rsidRPr="0013793F">
                    <w:rPr>
                      <w:color w:val="000000"/>
                      <w:spacing w:val="2"/>
                      <w:sz w:val="20"/>
                      <w:szCs w:val="20"/>
                    </w:rPr>
                    <w:t xml:space="preserve"> </w:t>
                  </w:r>
                  <w:proofErr w:type="spellStart"/>
                  <w:r w:rsidRPr="0013793F">
                    <w:rPr>
                      <w:color w:val="000000"/>
                      <w:spacing w:val="2"/>
                      <w:sz w:val="20"/>
                      <w:szCs w:val="20"/>
                    </w:rPr>
                    <w:t>беруші</w:t>
                  </w:r>
                  <w:proofErr w:type="spellEnd"/>
                  <w:r w:rsidRPr="0013793F">
                    <w:rPr>
                      <w:color w:val="000000"/>
                      <w:spacing w:val="2"/>
                      <w:sz w:val="20"/>
                      <w:szCs w:val="20"/>
                    </w:rPr>
                    <w:t xml:space="preserve"> </w:t>
                  </w:r>
                  <w:proofErr w:type="spellStart"/>
                  <w:r w:rsidRPr="0013793F">
                    <w:rPr>
                      <w:color w:val="000000"/>
                      <w:spacing w:val="2"/>
                      <w:sz w:val="20"/>
                      <w:szCs w:val="20"/>
                    </w:rPr>
                    <w:t>аккредиттеуден</w:t>
                  </w:r>
                  <w:proofErr w:type="spellEnd"/>
                  <w:r w:rsidRPr="0013793F">
                    <w:rPr>
                      <w:color w:val="000000"/>
                      <w:spacing w:val="2"/>
                      <w:sz w:val="20"/>
                      <w:szCs w:val="20"/>
                    </w:rPr>
                    <w:t xml:space="preserve"> </w:t>
                  </w:r>
                  <w:proofErr w:type="spellStart"/>
                  <w:r w:rsidRPr="0013793F">
                    <w:rPr>
                      <w:color w:val="000000"/>
                      <w:spacing w:val="2"/>
                      <w:sz w:val="20"/>
                      <w:szCs w:val="20"/>
                    </w:rPr>
                    <w:t>өту</w:t>
                  </w:r>
                  <w:proofErr w:type="spellEnd"/>
                  <w:r w:rsidRPr="0013793F">
                    <w:rPr>
                      <w:color w:val="000000"/>
                      <w:spacing w:val="2"/>
                      <w:sz w:val="20"/>
                      <w:szCs w:val="20"/>
                    </w:rPr>
                    <w:t xml:space="preserve"> </w:t>
                  </w:r>
                  <w:proofErr w:type="spellStart"/>
                  <w:r w:rsidRPr="0013793F">
                    <w:rPr>
                      <w:color w:val="000000"/>
                      <w:spacing w:val="2"/>
                      <w:sz w:val="20"/>
                      <w:szCs w:val="20"/>
                    </w:rPr>
                    <w:t>үшін</w:t>
                  </w:r>
                  <w:proofErr w:type="spellEnd"/>
                  <w:r w:rsidRPr="0013793F">
                    <w:rPr>
                      <w:color w:val="000000"/>
                      <w:spacing w:val="2"/>
                      <w:sz w:val="20"/>
                      <w:szCs w:val="20"/>
                    </w:rPr>
                    <w:t xml:space="preserve"> </w:t>
                  </w:r>
                  <w:proofErr w:type="spellStart"/>
                  <w:r w:rsidRPr="0013793F">
                    <w:rPr>
                      <w:color w:val="000000"/>
                      <w:spacing w:val="2"/>
                      <w:sz w:val="20"/>
                      <w:szCs w:val="20"/>
                    </w:rPr>
                    <w:t>ұсынған</w:t>
                  </w:r>
                  <w:proofErr w:type="spellEnd"/>
                  <w:r w:rsidRPr="0013793F">
                    <w:rPr>
                      <w:color w:val="000000"/>
                      <w:spacing w:val="2"/>
                      <w:sz w:val="20"/>
                      <w:szCs w:val="20"/>
                    </w:rPr>
                    <w:t xml:space="preserve"> </w:t>
                  </w:r>
                  <w:proofErr w:type="spellStart"/>
                  <w:r w:rsidRPr="0013793F">
                    <w:rPr>
                      <w:color w:val="000000"/>
                      <w:spacing w:val="2"/>
                      <w:sz w:val="20"/>
                      <w:szCs w:val="20"/>
                    </w:rPr>
                    <w:t>құжаттардың</w:t>
                  </w:r>
                  <w:proofErr w:type="spellEnd"/>
                  <w:r w:rsidRPr="0013793F">
                    <w:rPr>
                      <w:color w:val="000000"/>
                      <w:spacing w:val="2"/>
                      <w:sz w:val="20"/>
                      <w:szCs w:val="20"/>
                    </w:rPr>
                    <w:t xml:space="preserve"> </w:t>
                  </w:r>
                  <w:proofErr w:type="spellStart"/>
                  <w:r w:rsidRPr="0013793F">
                    <w:rPr>
                      <w:color w:val="000000"/>
                      <w:spacing w:val="2"/>
                      <w:sz w:val="20"/>
                      <w:szCs w:val="20"/>
                    </w:rPr>
                    <w:t>анық</w:t>
                  </w:r>
                  <w:proofErr w:type="spellEnd"/>
                  <w:r w:rsidRPr="0013793F">
                    <w:rPr>
                      <w:color w:val="000000"/>
                      <w:spacing w:val="2"/>
                      <w:sz w:val="20"/>
                      <w:szCs w:val="20"/>
                    </w:rPr>
                    <w:t xml:space="preserve"> </w:t>
                  </w:r>
                  <w:proofErr w:type="spellStart"/>
                  <w:r w:rsidRPr="0013793F">
                    <w:rPr>
                      <w:color w:val="000000"/>
                      <w:spacing w:val="2"/>
                      <w:sz w:val="20"/>
                      <w:szCs w:val="20"/>
                    </w:rPr>
                    <w:t>еместігінің</w:t>
                  </w:r>
                  <w:proofErr w:type="spellEnd"/>
                  <w:r w:rsidRPr="0013793F">
                    <w:rPr>
                      <w:color w:val="000000"/>
                      <w:spacing w:val="2"/>
                      <w:sz w:val="20"/>
                      <w:szCs w:val="20"/>
                    </w:rPr>
                    <w:t xml:space="preserve"> </w:t>
                  </w:r>
                  <w:proofErr w:type="spellStart"/>
                  <w:r w:rsidRPr="0013793F">
                    <w:rPr>
                      <w:color w:val="000000"/>
                      <w:spacing w:val="2"/>
                      <w:sz w:val="20"/>
                      <w:szCs w:val="20"/>
                    </w:rPr>
                    <w:t>анықталуы</w:t>
                  </w:r>
                  <w:proofErr w:type="spellEnd"/>
                  <w:r w:rsidRPr="0013793F">
                    <w:rPr>
                      <w:color w:val="000000"/>
                      <w:spacing w:val="2"/>
                      <w:sz w:val="20"/>
                      <w:szCs w:val="20"/>
                    </w:rPr>
                    <w:t xml:space="preserve"> </w:t>
                  </w:r>
                  <w:proofErr w:type="spellStart"/>
                  <w:r w:rsidRPr="0013793F">
                    <w:rPr>
                      <w:color w:val="000000"/>
                      <w:spacing w:val="2"/>
                      <w:sz w:val="20"/>
                      <w:szCs w:val="20"/>
                    </w:rPr>
                    <w:t>және</w:t>
                  </w:r>
                  <w:proofErr w:type="spellEnd"/>
                  <w:r w:rsidRPr="0013793F">
                    <w:rPr>
                      <w:color w:val="000000"/>
                      <w:spacing w:val="2"/>
                      <w:sz w:val="20"/>
                      <w:szCs w:val="20"/>
                    </w:rPr>
                    <w:t xml:space="preserve"> (</w:t>
                  </w:r>
                  <w:proofErr w:type="spellStart"/>
                  <w:r w:rsidRPr="0013793F">
                    <w:rPr>
                      <w:color w:val="000000"/>
                      <w:spacing w:val="2"/>
                      <w:sz w:val="20"/>
                      <w:szCs w:val="20"/>
                    </w:rPr>
                    <w:t>немесе</w:t>
                  </w:r>
                  <w:proofErr w:type="spellEnd"/>
                  <w:r w:rsidRPr="0013793F">
                    <w:rPr>
                      <w:color w:val="000000"/>
                      <w:spacing w:val="2"/>
                      <w:sz w:val="20"/>
                      <w:szCs w:val="20"/>
                    </w:rPr>
                    <w:t xml:space="preserve">) </w:t>
                  </w:r>
                  <w:proofErr w:type="spellStart"/>
                  <w:r w:rsidRPr="0013793F">
                    <w:rPr>
                      <w:color w:val="000000"/>
                      <w:spacing w:val="2"/>
                      <w:sz w:val="20"/>
                      <w:szCs w:val="20"/>
                    </w:rPr>
                    <w:t>ұсынылған</w:t>
                  </w:r>
                  <w:proofErr w:type="spellEnd"/>
                  <w:r w:rsidRPr="0013793F">
                    <w:rPr>
                      <w:color w:val="000000"/>
                      <w:spacing w:val="2"/>
                      <w:sz w:val="20"/>
                      <w:szCs w:val="20"/>
                    </w:rPr>
                    <w:t xml:space="preserve"> </w:t>
                  </w:r>
                  <w:proofErr w:type="spellStart"/>
                  <w:r w:rsidRPr="0013793F">
                    <w:rPr>
                      <w:color w:val="000000"/>
                      <w:spacing w:val="2"/>
                      <w:sz w:val="20"/>
                      <w:szCs w:val="20"/>
                    </w:rPr>
                    <w:t>құжаттарда</w:t>
                  </w:r>
                  <w:proofErr w:type="spellEnd"/>
                  <w:r w:rsidRPr="0013793F">
                    <w:rPr>
                      <w:color w:val="000000"/>
                      <w:spacing w:val="2"/>
                      <w:sz w:val="20"/>
                      <w:szCs w:val="20"/>
                    </w:rPr>
                    <w:t xml:space="preserve"> </w:t>
                  </w:r>
                  <w:proofErr w:type="spellStart"/>
                  <w:r w:rsidRPr="0013793F">
                    <w:rPr>
                      <w:color w:val="000000"/>
                      <w:spacing w:val="2"/>
                      <w:sz w:val="20"/>
                      <w:szCs w:val="20"/>
                    </w:rPr>
                    <w:t>қамтылған</w:t>
                  </w:r>
                  <w:proofErr w:type="spellEnd"/>
                  <w:r w:rsidRPr="0013793F">
                    <w:rPr>
                      <w:color w:val="000000"/>
                      <w:spacing w:val="2"/>
                      <w:sz w:val="20"/>
                      <w:szCs w:val="20"/>
                    </w:rPr>
                    <w:t xml:space="preserve"> </w:t>
                  </w:r>
                  <w:proofErr w:type="spellStart"/>
                  <w:r w:rsidRPr="0013793F">
                    <w:rPr>
                      <w:color w:val="000000"/>
                      <w:spacing w:val="2"/>
                      <w:sz w:val="20"/>
                      <w:szCs w:val="20"/>
                    </w:rPr>
                    <w:t>деректердің</w:t>
                  </w:r>
                  <w:proofErr w:type="spellEnd"/>
                  <w:r w:rsidRPr="0013793F">
                    <w:rPr>
                      <w:color w:val="000000"/>
                      <w:spacing w:val="2"/>
                      <w:sz w:val="20"/>
                      <w:szCs w:val="20"/>
                    </w:rPr>
                    <w:t xml:space="preserve"> (</w:t>
                  </w:r>
                  <w:proofErr w:type="spellStart"/>
                  <w:r w:rsidRPr="0013793F">
                    <w:rPr>
                      <w:color w:val="000000"/>
                      <w:spacing w:val="2"/>
                      <w:sz w:val="20"/>
                      <w:szCs w:val="20"/>
                    </w:rPr>
                    <w:t>мәліметтердің</w:t>
                  </w:r>
                  <w:proofErr w:type="spellEnd"/>
                  <w:r w:rsidRPr="0013793F">
                    <w:rPr>
                      <w:color w:val="000000"/>
                      <w:spacing w:val="2"/>
                      <w:sz w:val="20"/>
                      <w:szCs w:val="20"/>
                    </w:rPr>
                    <w:t xml:space="preserve">) </w:t>
                  </w:r>
                  <w:proofErr w:type="spellStart"/>
                  <w:r w:rsidRPr="0013793F">
                    <w:rPr>
                      <w:color w:val="000000"/>
                      <w:spacing w:val="2"/>
                      <w:sz w:val="20"/>
                      <w:szCs w:val="20"/>
                    </w:rPr>
                    <w:t>анық</w:t>
                  </w:r>
                  <w:proofErr w:type="spellEnd"/>
                  <w:r w:rsidRPr="0013793F">
                    <w:rPr>
                      <w:color w:val="000000"/>
                      <w:spacing w:val="2"/>
                      <w:sz w:val="20"/>
                      <w:szCs w:val="20"/>
                    </w:rPr>
                    <w:t xml:space="preserve"> </w:t>
                  </w:r>
                  <w:proofErr w:type="spellStart"/>
                  <w:r w:rsidRPr="0013793F">
                    <w:rPr>
                      <w:color w:val="000000"/>
                      <w:spacing w:val="2"/>
                      <w:sz w:val="20"/>
                      <w:szCs w:val="20"/>
                    </w:rPr>
                    <w:t>еместігінің</w:t>
                  </w:r>
                  <w:proofErr w:type="spellEnd"/>
                  <w:r w:rsidRPr="0013793F">
                    <w:rPr>
                      <w:color w:val="000000"/>
                      <w:spacing w:val="2"/>
                      <w:sz w:val="20"/>
                      <w:szCs w:val="20"/>
                    </w:rPr>
                    <w:t xml:space="preserve"> </w:t>
                  </w:r>
                  <w:proofErr w:type="spellStart"/>
                  <w:r w:rsidRPr="0013793F">
                    <w:rPr>
                      <w:color w:val="000000"/>
                      <w:spacing w:val="2"/>
                      <w:sz w:val="20"/>
                      <w:szCs w:val="20"/>
                    </w:rPr>
                    <w:t>немесе</w:t>
                  </w:r>
                  <w:proofErr w:type="spellEnd"/>
                  <w:r w:rsidRPr="0013793F">
                    <w:rPr>
                      <w:color w:val="000000"/>
                      <w:spacing w:val="2"/>
                      <w:sz w:val="20"/>
                      <w:szCs w:val="20"/>
                    </w:rPr>
                    <w:t xml:space="preserve"> </w:t>
                  </w:r>
                  <w:proofErr w:type="spellStart"/>
                  <w:r w:rsidRPr="0013793F">
                    <w:rPr>
                      <w:color w:val="000000"/>
                      <w:spacing w:val="2"/>
                      <w:sz w:val="20"/>
                      <w:szCs w:val="20"/>
                    </w:rPr>
                    <w:t>толық</w:t>
                  </w:r>
                  <w:proofErr w:type="spellEnd"/>
                  <w:r w:rsidRPr="0013793F">
                    <w:rPr>
                      <w:color w:val="000000"/>
                      <w:spacing w:val="2"/>
                      <w:sz w:val="20"/>
                      <w:szCs w:val="20"/>
                    </w:rPr>
                    <w:t xml:space="preserve"> </w:t>
                  </w:r>
                  <w:proofErr w:type="spellStart"/>
                  <w:r w:rsidRPr="0013793F">
                    <w:rPr>
                      <w:color w:val="000000"/>
                      <w:spacing w:val="2"/>
                      <w:sz w:val="20"/>
                      <w:szCs w:val="20"/>
                    </w:rPr>
                    <w:t>еместігінің</w:t>
                  </w:r>
                  <w:proofErr w:type="spellEnd"/>
                  <w:r w:rsidRPr="0013793F">
                    <w:rPr>
                      <w:color w:val="000000"/>
                      <w:spacing w:val="2"/>
                      <w:sz w:val="20"/>
                      <w:szCs w:val="20"/>
                    </w:rPr>
                    <w:t xml:space="preserve"> </w:t>
                  </w:r>
                  <w:proofErr w:type="spellStart"/>
                  <w:r w:rsidRPr="0013793F">
                    <w:rPr>
                      <w:color w:val="000000"/>
                      <w:spacing w:val="2"/>
                      <w:sz w:val="20"/>
                      <w:szCs w:val="20"/>
                    </w:rPr>
                    <w:t>анықталуы</w:t>
                  </w:r>
                  <w:proofErr w:type="spellEnd"/>
                  <w:r w:rsidRPr="0013793F">
                    <w:rPr>
                      <w:color w:val="000000"/>
                      <w:spacing w:val="2"/>
                      <w:sz w:val="20"/>
                      <w:szCs w:val="20"/>
                    </w:rPr>
                    <w:t>;</w:t>
                  </w:r>
                </w:p>
                <w:p w14:paraId="21E5524C" w14:textId="77777777" w:rsidR="0013793F" w:rsidRPr="0013793F" w:rsidRDefault="0013793F" w:rsidP="0013793F">
                  <w:pPr>
                    <w:jc w:val="both"/>
                    <w:textAlignment w:val="baseline"/>
                    <w:rPr>
                      <w:color w:val="000000"/>
                      <w:spacing w:val="2"/>
                      <w:sz w:val="20"/>
                      <w:szCs w:val="20"/>
                    </w:rPr>
                  </w:pPr>
                  <w:r w:rsidRPr="0013793F">
                    <w:rPr>
                      <w:color w:val="000000"/>
                      <w:spacing w:val="2"/>
                      <w:sz w:val="20"/>
                      <w:szCs w:val="20"/>
                    </w:rPr>
                    <w:t xml:space="preserve">3) </w:t>
                  </w:r>
                  <w:proofErr w:type="spellStart"/>
                  <w:r w:rsidRPr="0013793F">
                    <w:rPr>
                      <w:color w:val="000000"/>
                      <w:spacing w:val="2"/>
                      <w:sz w:val="20"/>
                      <w:szCs w:val="20"/>
                    </w:rPr>
                    <w:t>өтініш</w:t>
                  </w:r>
                  <w:proofErr w:type="spellEnd"/>
                  <w:r w:rsidRPr="0013793F">
                    <w:rPr>
                      <w:color w:val="000000"/>
                      <w:spacing w:val="2"/>
                      <w:sz w:val="20"/>
                      <w:szCs w:val="20"/>
                    </w:rPr>
                    <w:t xml:space="preserve"> </w:t>
                  </w:r>
                  <w:proofErr w:type="spellStart"/>
                  <w:r w:rsidRPr="0013793F">
                    <w:rPr>
                      <w:color w:val="000000"/>
                      <w:spacing w:val="2"/>
                      <w:sz w:val="20"/>
                      <w:szCs w:val="20"/>
                    </w:rPr>
                    <w:t>берушінің</w:t>
                  </w:r>
                  <w:proofErr w:type="spellEnd"/>
                  <w:r w:rsidRPr="0013793F">
                    <w:rPr>
                      <w:color w:val="000000"/>
                      <w:spacing w:val="2"/>
                      <w:sz w:val="20"/>
                      <w:szCs w:val="20"/>
                    </w:rPr>
                    <w:t xml:space="preserve"> осы </w:t>
                  </w:r>
                  <w:proofErr w:type="spellStart"/>
                  <w:r w:rsidRPr="0013793F">
                    <w:rPr>
                      <w:color w:val="000000"/>
                      <w:spacing w:val="2"/>
                      <w:sz w:val="20"/>
                      <w:szCs w:val="20"/>
                    </w:rPr>
                    <w:t>Қағидаларда</w:t>
                  </w:r>
                  <w:proofErr w:type="spellEnd"/>
                  <w:r w:rsidRPr="0013793F">
                    <w:rPr>
                      <w:color w:val="000000"/>
                      <w:spacing w:val="2"/>
                      <w:sz w:val="20"/>
                      <w:szCs w:val="20"/>
                    </w:rPr>
                    <w:t xml:space="preserve"> </w:t>
                  </w:r>
                  <w:proofErr w:type="spellStart"/>
                  <w:r w:rsidRPr="0013793F">
                    <w:rPr>
                      <w:color w:val="000000"/>
                      <w:spacing w:val="2"/>
                      <w:sz w:val="20"/>
                      <w:szCs w:val="20"/>
                    </w:rPr>
                    <w:t>белгіленген</w:t>
                  </w:r>
                  <w:proofErr w:type="spellEnd"/>
                  <w:r w:rsidRPr="0013793F">
                    <w:rPr>
                      <w:color w:val="000000"/>
                      <w:spacing w:val="2"/>
                      <w:sz w:val="20"/>
                      <w:szCs w:val="20"/>
                    </w:rPr>
                    <w:t xml:space="preserve"> </w:t>
                  </w:r>
                  <w:proofErr w:type="spellStart"/>
                  <w:r w:rsidRPr="0013793F">
                    <w:rPr>
                      <w:color w:val="000000"/>
                      <w:spacing w:val="2"/>
                      <w:sz w:val="20"/>
                      <w:szCs w:val="20"/>
                    </w:rPr>
                    <w:t>біліктілік</w:t>
                  </w:r>
                  <w:proofErr w:type="spellEnd"/>
                  <w:r w:rsidRPr="0013793F">
                    <w:rPr>
                      <w:color w:val="000000"/>
                      <w:spacing w:val="2"/>
                      <w:sz w:val="20"/>
                      <w:szCs w:val="20"/>
                    </w:rPr>
                    <w:t xml:space="preserve"> </w:t>
                  </w:r>
                  <w:proofErr w:type="spellStart"/>
                  <w:r w:rsidRPr="0013793F">
                    <w:rPr>
                      <w:color w:val="000000"/>
                      <w:spacing w:val="2"/>
                      <w:sz w:val="20"/>
                      <w:szCs w:val="20"/>
                    </w:rPr>
                    <w:t>талаптарына</w:t>
                  </w:r>
                  <w:proofErr w:type="spellEnd"/>
                  <w:r w:rsidRPr="0013793F">
                    <w:rPr>
                      <w:color w:val="000000"/>
                      <w:spacing w:val="2"/>
                      <w:sz w:val="20"/>
                      <w:szCs w:val="20"/>
                    </w:rPr>
                    <w:t xml:space="preserve"> </w:t>
                  </w:r>
                  <w:proofErr w:type="spellStart"/>
                  <w:r w:rsidRPr="0013793F">
                    <w:rPr>
                      <w:color w:val="000000"/>
                      <w:spacing w:val="2"/>
                      <w:sz w:val="20"/>
                      <w:szCs w:val="20"/>
                    </w:rPr>
                    <w:t>сәйкес</w:t>
                  </w:r>
                  <w:proofErr w:type="spellEnd"/>
                  <w:r w:rsidRPr="0013793F">
                    <w:rPr>
                      <w:color w:val="000000"/>
                      <w:spacing w:val="2"/>
                      <w:sz w:val="20"/>
                      <w:szCs w:val="20"/>
                    </w:rPr>
                    <w:t xml:space="preserve"> </w:t>
                  </w:r>
                  <w:proofErr w:type="spellStart"/>
                  <w:r w:rsidRPr="0013793F">
                    <w:rPr>
                      <w:color w:val="000000"/>
                      <w:spacing w:val="2"/>
                      <w:sz w:val="20"/>
                      <w:szCs w:val="20"/>
                    </w:rPr>
                    <w:t>келмеуі</w:t>
                  </w:r>
                  <w:proofErr w:type="spellEnd"/>
                  <w:r w:rsidRPr="0013793F">
                    <w:rPr>
                      <w:color w:val="000000"/>
                      <w:spacing w:val="2"/>
                      <w:sz w:val="20"/>
                      <w:szCs w:val="20"/>
                    </w:rPr>
                    <w:t>;</w:t>
                  </w:r>
                </w:p>
                <w:p w14:paraId="7592F28A" w14:textId="77777777" w:rsidR="0013793F" w:rsidRPr="0013793F" w:rsidRDefault="0013793F" w:rsidP="0013793F">
                  <w:pPr>
                    <w:jc w:val="both"/>
                    <w:textAlignment w:val="baseline"/>
                    <w:rPr>
                      <w:color w:val="000000"/>
                      <w:spacing w:val="2"/>
                      <w:sz w:val="20"/>
                      <w:szCs w:val="20"/>
                    </w:rPr>
                  </w:pPr>
                  <w:r w:rsidRPr="0013793F">
                    <w:rPr>
                      <w:color w:val="000000"/>
                      <w:spacing w:val="2"/>
                      <w:sz w:val="20"/>
                      <w:szCs w:val="20"/>
                    </w:rPr>
                    <w:t xml:space="preserve">4) </w:t>
                  </w:r>
                  <w:proofErr w:type="spellStart"/>
                  <w:r w:rsidRPr="0013793F">
                    <w:rPr>
                      <w:color w:val="000000"/>
                      <w:spacing w:val="2"/>
                      <w:sz w:val="20"/>
                      <w:szCs w:val="20"/>
                    </w:rPr>
                    <w:t>заңды</w:t>
                  </w:r>
                  <w:proofErr w:type="spellEnd"/>
                  <w:r w:rsidRPr="0013793F">
                    <w:rPr>
                      <w:color w:val="000000"/>
                      <w:spacing w:val="2"/>
                      <w:sz w:val="20"/>
                      <w:szCs w:val="20"/>
                    </w:rPr>
                    <w:t xml:space="preserve"> </w:t>
                  </w:r>
                  <w:proofErr w:type="spellStart"/>
                  <w:r w:rsidRPr="0013793F">
                    <w:rPr>
                      <w:color w:val="000000"/>
                      <w:spacing w:val="2"/>
                      <w:sz w:val="20"/>
                      <w:szCs w:val="20"/>
                    </w:rPr>
                    <w:t>күшіне</w:t>
                  </w:r>
                  <w:proofErr w:type="spellEnd"/>
                  <w:r w:rsidRPr="0013793F">
                    <w:rPr>
                      <w:color w:val="000000"/>
                      <w:spacing w:val="2"/>
                      <w:sz w:val="20"/>
                      <w:szCs w:val="20"/>
                    </w:rPr>
                    <w:t xml:space="preserve"> </w:t>
                  </w:r>
                  <w:proofErr w:type="spellStart"/>
                  <w:r w:rsidRPr="0013793F">
                    <w:rPr>
                      <w:color w:val="000000"/>
                      <w:spacing w:val="2"/>
                      <w:sz w:val="20"/>
                      <w:szCs w:val="20"/>
                    </w:rPr>
                    <w:t>енген</w:t>
                  </w:r>
                  <w:proofErr w:type="spellEnd"/>
                  <w:r w:rsidRPr="0013793F">
                    <w:rPr>
                      <w:color w:val="000000"/>
                      <w:spacing w:val="2"/>
                      <w:sz w:val="20"/>
                      <w:szCs w:val="20"/>
                    </w:rPr>
                    <w:t xml:space="preserve"> </w:t>
                  </w:r>
                  <w:proofErr w:type="spellStart"/>
                  <w:r w:rsidRPr="0013793F">
                    <w:rPr>
                      <w:color w:val="000000"/>
                      <w:spacing w:val="2"/>
                      <w:sz w:val="20"/>
                      <w:szCs w:val="20"/>
                    </w:rPr>
                    <w:t>аккредиттеуді</w:t>
                  </w:r>
                  <w:proofErr w:type="spellEnd"/>
                  <w:r w:rsidRPr="0013793F">
                    <w:rPr>
                      <w:color w:val="000000"/>
                      <w:spacing w:val="2"/>
                      <w:sz w:val="20"/>
                      <w:szCs w:val="20"/>
                    </w:rPr>
                    <w:t xml:space="preserve"> </w:t>
                  </w:r>
                  <w:proofErr w:type="spellStart"/>
                  <w:r w:rsidRPr="0013793F">
                    <w:rPr>
                      <w:color w:val="000000"/>
                      <w:spacing w:val="2"/>
                      <w:sz w:val="20"/>
                      <w:szCs w:val="20"/>
                    </w:rPr>
                    <w:t>алуға</w:t>
                  </w:r>
                  <w:proofErr w:type="spellEnd"/>
                  <w:r w:rsidRPr="0013793F">
                    <w:rPr>
                      <w:color w:val="000000"/>
                      <w:spacing w:val="2"/>
                      <w:sz w:val="20"/>
                      <w:szCs w:val="20"/>
                    </w:rPr>
                    <w:t xml:space="preserve"> </w:t>
                  </w:r>
                  <w:proofErr w:type="spellStart"/>
                  <w:r w:rsidRPr="0013793F">
                    <w:rPr>
                      <w:color w:val="000000"/>
                      <w:spacing w:val="2"/>
                      <w:sz w:val="20"/>
                      <w:szCs w:val="20"/>
                    </w:rPr>
                    <w:t>байланысты</w:t>
                  </w:r>
                  <w:proofErr w:type="spellEnd"/>
                  <w:r w:rsidRPr="0013793F">
                    <w:rPr>
                      <w:color w:val="000000"/>
                      <w:spacing w:val="2"/>
                      <w:sz w:val="20"/>
                      <w:szCs w:val="20"/>
                    </w:rPr>
                    <w:t xml:space="preserve"> </w:t>
                  </w:r>
                  <w:proofErr w:type="spellStart"/>
                  <w:r w:rsidRPr="0013793F">
                    <w:rPr>
                      <w:color w:val="000000"/>
                      <w:spacing w:val="2"/>
                      <w:sz w:val="20"/>
                      <w:szCs w:val="20"/>
                    </w:rPr>
                    <w:t>қызметке</w:t>
                  </w:r>
                  <w:proofErr w:type="spellEnd"/>
                  <w:r w:rsidRPr="0013793F">
                    <w:rPr>
                      <w:color w:val="000000"/>
                      <w:spacing w:val="2"/>
                      <w:sz w:val="20"/>
                      <w:szCs w:val="20"/>
                    </w:rPr>
                    <w:t xml:space="preserve"> </w:t>
                  </w:r>
                  <w:proofErr w:type="spellStart"/>
                  <w:r w:rsidRPr="0013793F">
                    <w:rPr>
                      <w:color w:val="000000"/>
                      <w:spacing w:val="2"/>
                      <w:sz w:val="20"/>
                      <w:szCs w:val="20"/>
                    </w:rPr>
                    <w:t>немесе</w:t>
                  </w:r>
                  <w:proofErr w:type="spellEnd"/>
                  <w:r w:rsidRPr="0013793F">
                    <w:rPr>
                      <w:color w:val="000000"/>
                      <w:spacing w:val="2"/>
                      <w:sz w:val="20"/>
                      <w:szCs w:val="20"/>
                    </w:rPr>
                    <w:t xml:space="preserve"> </w:t>
                  </w:r>
                  <w:proofErr w:type="spellStart"/>
                  <w:r w:rsidRPr="0013793F">
                    <w:rPr>
                      <w:color w:val="000000"/>
                      <w:spacing w:val="2"/>
                      <w:sz w:val="20"/>
                      <w:szCs w:val="20"/>
                    </w:rPr>
                    <w:t>қызметтің</w:t>
                  </w:r>
                  <w:proofErr w:type="spellEnd"/>
                  <w:r w:rsidRPr="0013793F">
                    <w:rPr>
                      <w:color w:val="000000"/>
                      <w:spacing w:val="2"/>
                      <w:sz w:val="20"/>
                      <w:szCs w:val="20"/>
                    </w:rPr>
                    <w:t xml:space="preserve"> </w:t>
                  </w:r>
                  <w:proofErr w:type="spellStart"/>
                  <w:r w:rsidRPr="0013793F">
                    <w:rPr>
                      <w:color w:val="000000"/>
                      <w:spacing w:val="2"/>
                      <w:sz w:val="20"/>
                      <w:szCs w:val="20"/>
                    </w:rPr>
                    <w:t>жекелеген</w:t>
                  </w:r>
                  <w:proofErr w:type="spellEnd"/>
                  <w:r w:rsidRPr="0013793F">
                    <w:rPr>
                      <w:color w:val="000000"/>
                      <w:spacing w:val="2"/>
                      <w:sz w:val="20"/>
                      <w:szCs w:val="20"/>
                    </w:rPr>
                    <w:t xml:space="preserve"> </w:t>
                  </w:r>
                  <w:proofErr w:type="spellStart"/>
                  <w:r w:rsidRPr="0013793F">
                    <w:rPr>
                      <w:color w:val="000000"/>
                      <w:spacing w:val="2"/>
                      <w:sz w:val="20"/>
                      <w:szCs w:val="20"/>
                    </w:rPr>
                    <w:t>түрлеріне</w:t>
                  </w:r>
                  <w:proofErr w:type="spellEnd"/>
                  <w:r w:rsidRPr="0013793F">
                    <w:rPr>
                      <w:color w:val="000000"/>
                      <w:spacing w:val="2"/>
                      <w:sz w:val="20"/>
                      <w:szCs w:val="20"/>
                    </w:rPr>
                    <w:t xml:space="preserve"> </w:t>
                  </w:r>
                  <w:proofErr w:type="spellStart"/>
                  <w:r w:rsidRPr="0013793F">
                    <w:rPr>
                      <w:color w:val="000000"/>
                      <w:spacing w:val="2"/>
                      <w:sz w:val="20"/>
                      <w:szCs w:val="20"/>
                    </w:rPr>
                    <w:t>тыйым</w:t>
                  </w:r>
                  <w:proofErr w:type="spellEnd"/>
                  <w:r w:rsidRPr="0013793F">
                    <w:rPr>
                      <w:color w:val="000000"/>
                      <w:spacing w:val="2"/>
                      <w:sz w:val="20"/>
                      <w:szCs w:val="20"/>
                    </w:rPr>
                    <w:t xml:space="preserve"> салу </w:t>
                  </w:r>
                  <w:proofErr w:type="spellStart"/>
                  <w:r w:rsidRPr="0013793F">
                    <w:rPr>
                      <w:color w:val="000000"/>
                      <w:spacing w:val="2"/>
                      <w:sz w:val="20"/>
                      <w:szCs w:val="20"/>
                    </w:rPr>
                    <w:t>туралы</w:t>
                  </w:r>
                  <w:proofErr w:type="spellEnd"/>
                  <w:r w:rsidRPr="0013793F">
                    <w:rPr>
                      <w:color w:val="000000"/>
                      <w:spacing w:val="2"/>
                      <w:sz w:val="20"/>
                      <w:szCs w:val="20"/>
                    </w:rPr>
                    <w:t xml:space="preserve"> сот </w:t>
                  </w:r>
                  <w:proofErr w:type="spellStart"/>
                  <w:r w:rsidRPr="0013793F">
                    <w:rPr>
                      <w:color w:val="000000"/>
                      <w:spacing w:val="2"/>
                      <w:sz w:val="20"/>
                      <w:szCs w:val="20"/>
                    </w:rPr>
                    <w:t>шешімінің</w:t>
                  </w:r>
                  <w:proofErr w:type="spellEnd"/>
                  <w:r w:rsidRPr="0013793F">
                    <w:rPr>
                      <w:color w:val="000000"/>
                      <w:spacing w:val="2"/>
                      <w:sz w:val="20"/>
                      <w:szCs w:val="20"/>
                    </w:rPr>
                    <w:t xml:space="preserve"> (</w:t>
                  </w:r>
                  <w:proofErr w:type="spellStart"/>
                  <w:r w:rsidRPr="0013793F">
                    <w:rPr>
                      <w:color w:val="000000"/>
                      <w:spacing w:val="2"/>
                      <w:sz w:val="20"/>
                      <w:szCs w:val="20"/>
                    </w:rPr>
                    <w:t>үкімінің</w:t>
                  </w:r>
                  <w:proofErr w:type="spellEnd"/>
                  <w:r w:rsidRPr="0013793F">
                    <w:rPr>
                      <w:color w:val="000000"/>
                      <w:spacing w:val="2"/>
                      <w:sz w:val="20"/>
                      <w:szCs w:val="20"/>
                    </w:rPr>
                    <w:t xml:space="preserve">) </w:t>
                  </w:r>
                  <w:proofErr w:type="spellStart"/>
                  <w:r w:rsidRPr="0013793F">
                    <w:rPr>
                      <w:color w:val="000000"/>
                      <w:spacing w:val="2"/>
                      <w:sz w:val="20"/>
                      <w:szCs w:val="20"/>
                    </w:rPr>
                    <w:t>болуы</w:t>
                  </w:r>
                  <w:proofErr w:type="spellEnd"/>
                  <w:r w:rsidRPr="0013793F">
                    <w:rPr>
                      <w:color w:val="000000"/>
                      <w:spacing w:val="2"/>
                      <w:sz w:val="20"/>
                      <w:szCs w:val="20"/>
                    </w:rPr>
                    <w:t>;</w:t>
                  </w:r>
                </w:p>
                <w:p w14:paraId="216F9C89" w14:textId="77777777" w:rsidR="0013793F" w:rsidRPr="0013793F" w:rsidRDefault="0013793F" w:rsidP="0013793F">
                  <w:pPr>
                    <w:jc w:val="both"/>
                    <w:textAlignment w:val="baseline"/>
                    <w:rPr>
                      <w:color w:val="000000"/>
                      <w:spacing w:val="2"/>
                      <w:sz w:val="20"/>
                      <w:szCs w:val="20"/>
                    </w:rPr>
                  </w:pPr>
                  <w:r w:rsidRPr="0013793F">
                    <w:rPr>
                      <w:color w:val="000000"/>
                      <w:spacing w:val="2"/>
                      <w:sz w:val="20"/>
                      <w:szCs w:val="20"/>
                    </w:rPr>
                    <w:t xml:space="preserve">5) </w:t>
                  </w:r>
                  <w:proofErr w:type="spellStart"/>
                  <w:r w:rsidRPr="0013793F">
                    <w:rPr>
                      <w:color w:val="000000"/>
                      <w:spacing w:val="2"/>
                      <w:sz w:val="20"/>
                      <w:szCs w:val="20"/>
                    </w:rPr>
                    <w:t>өтініш</w:t>
                  </w:r>
                  <w:proofErr w:type="spellEnd"/>
                  <w:r w:rsidRPr="0013793F">
                    <w:rPr>
                      <w:color w:val="000000"/>
                      <w:spacing w:val="2"/>
                      <w:sz w:val="20"/>
                      <w:szCs w:val="20"/>
                    </w:rPr>
                    <w:t xml:space="preserve"> </w:t>
                  </w:r>
                  <w:proofErr w:type="spellStart"/>
                  <w:r w:rsidRPr="0013793F">
                    <w:rPr>
                      <w:color w:val="000000"/>
                      <w:spacing w:val="2"/>
                      <w:sz w:val="20"/>
                      <w:szCs w:val="20"/>
                    </w:rPr>
                    <w:t>берушінің</w:t>
                  </w:r>
                  <w:proofErr w:type="spellEnd"/>
                  <w:r w:rsidRPr="0013793F">
                    <w:rPr>
                      <w:color w:val="000000"/>
                      <w:spacing w:val="2"/>
                      <w:sz w:val="20"/>
                      <w:szCs w:val="20"/>
                    </w:rPr>
                    <w:t xml:space="preserve"> </w:t>
                  </w:r>
                  <w:proofErr w:type="spellStart"/>
                  <w:r w:rsidRPr="0013793F">
                    <w:rPr>
                      <w:color w:val="000000"/>
                      <w:spacing w:val="2"/>
                      <w:sz w:val="20"/>
                      <w:szCs w:val="20"/>
                    </w:rPr>
                    <w:t>немесе</w:t>
                  </w:r>
                  <w:proofErr w:type="spellEnd"/>
                  <w:r w:rsidRPr="0013793F">
                    <w:rPr>
                      <w:color w:val="000000"/>
                      <w:spacing w:val="2"/>
                      <w:sz w:val="20"/>
                      <w:szCs w:val="20"/>
                    </w:rPr>
                    <w:t xml:space="preserve"> </w:t>
                  </w:r>
                  <w:proofErr w:type="spellStart"/>
                  <w:r w:rsidRPr="0013793F">
                    <w:rPr>
                      <w:color w:val="000000"/>
                      <w:spacing w:val="2"/>
                      <w:sz w:val="20"/>
                      <w:szCs w:val="20"/>
                    </w:rPr>
                    <w:t>оның</w:t>
                  </w:r>
                  <w:proofErr w:type="spellEnd"/>
                  <w:r w:rsidRPr="0013793F">
                    <w:rPr>
                      <w:color w:val="000000"/>
                      <w:spacing w:val="2"/>
                      <w:sz w:val="20"/>
                      <w:szCs w:val="20"/>
                    </w:rPr>
                    <w:t xml:space="preserve"> </w:t>
                  </w:r>
                  <w:proofErr w:type="spellStart"/>
                  <w:r w:rsidRPr="0013793F">
                    <w:rPr>
                      <w:color w:val="000000"/>
                      <w:spacing w:val="2"/>
                      <w:sz w:val="20"/>
                      <w:szCs w:val="20"/>
                    </w:rPr>
                    <w:t>құрылтайшыларының</w:t>
                  </w:r>
                  <w:proofErr w:type="spellEnd"/>
                  <w:r w:rsidRPr="0013793F">
                    <w:rPr>
                      <w:color w:val="000000"/>
                      <w:spacing w:val="2"/>
                      <w:sz w:val="20"/>
                      <w:szCs w:val="20"/>
                    </w:rPr>
                    <w:t xml:space="preserve"> </w:t>
                  </w:r>
                  <w:proofErr w:type="spellStart"/>
                  <w:r w:rsidRPr="0013793F">
                    <w:rPr>
                      <w:color w:val="000000"/>
                      <w:spacing w:val="2"/>
                      <w:sz w:val="20"/>
                      <w:szCs w:val="20"/>
                    </w:rPr>
                    <w:t>немесе</w:t>
                  </w:r>
                  <w:proofErr w:type="spellEnd"/>
                  <w:r w:rsidRPr="0013793F">
                    <w:rPr>
                      <w:color w:val="000000"/>
                      <w:spacing w:val="2"/>
                      <w:sz w:val="20"/>
                      <w:szCs w:val="20"/>
                    </w:rPr>
                    <w:t xml:space="preserve"> </w:t>
                  </w:r>
                  <w:proofErr w:type="spellStart"/>
                  <w:r w:rsidRPr="0013793F">
                    <w:rPr>
                      <w:color w:val="000000"/>
                      <w:spacing w:val="2"/>
                      <w:sz w:val="20"/>
                      <w:szCs w:val="20"/>
                    </w:rPr>
                    <w:t>басшыларының</w:t>
                  </w:r>
                  <w:proofErr w:type="spellEnd"/>
                  <w:r w:rsidRPr="0013793F">
                    <w:rPr>
                      <w:color w:val="000000"/>
                      <w:spacing w:val="2"/>
                      <w:sz w:val="20"/>
                      <w:szCs w:val="20"/>
                    </w:rPr>
                    <w:t xml:space="preserve"> терроризм мен </w:t>
                  </w:r>
                  <w:proofErr w:type="spellStart"/>
                  <w:r w:rsidRPr="0013793F">
                    <w:rPr>
                      <w:color w:val="000000"/>
                      <w:spacing w:val="2"/>
                      <w:sz w:val="20"/>
                      <w:szCs w:val="20"/>
                    </w:rPr>
                    <w:t>экстремизмді</w:t>
                  </w:r>
                  <w:proofErr w:type="spellEnd"/>
                  <w:r w:rsidRPr="0013793F">
                    <w:rPr>
                      <w:color w:val="000000"/>
                      <w:spacing w:val="2"/>
                      <w:sz w:val="20"/>
                      <w:szCs w:val="20"/>
                    </w:rPr>
                    <w:t xml:space="preserve"> </w:t>
                  </w:r>
                  <w:proofErr w:type="spellStart"/>
                  <w:r w:rsidRPr="0013793F">
                    <w:rPr>
                      <w:color w:val="000000"/>
                      <w:spacing w:val="2"/>
                      <w:sz w:val="20"/>
                      <w:szCs w:val="20"/>
                    </w:rPr>
                    <w:lastRenderedPageBreak/>
                    <w:t>қаржыландырумен</w:t>
                  </w:r>
                  <w:proofErr w:type="spellEnd"/>
                  <w:r w:rsidRPr="0013793F">
                    <w:rPr>
                      <w:color w:val="000000"/>
                      <w:spacing w:val="2"/>
                      <w:sz w:val="20"/>
                      <w:szCs w:val="20"/>
                    </w:rPr>
                    <w:t xml:space="preserve"> </w:t>
                  </w:r>
                  <w:proofErr w:type="spellStart"/>
                  <w:r w:rsidRPr="0013793F">
                    <w:rPr>
                      <w:color w:val="000000"/>
                      <w:spacing w:val="2"/>
                      <w:sz w:val="20"/>
                      <w:szCs w:val="20"/>
                    </w:rPr>
                    <w:t>байланысты</w:t>
                  </w:r>
                  <w:proofErr w:type="spellEnd"/>
                  <w:r w:rsidRPr="0013793F">
                    <w:rPr>
                      <w:color w:val="000000"/>
                      <w:spacing w:val="2"/>
                      <w:sz w:val="20"/>
                      <w:szCs w:val="20"/>
                    </w:rPr>
                    <w:t xml:space="preserve"> </w:t>
                  </w:r>
                  <w:proofErr w:type="spellStart"/>
                  <w:r w:rsidRPr="0013793F">
                    <w:rPr>
                      <w:color w:val="000000"/>
                      <w:spacing w:val="2"/>
                      <w:sz w:val="20"/>
                      <w:szCs w:val="20"/>
                    </w:rPr>
                    <w:t>ұйымдар</w:t>
                  </w:r>
                  <w:proofErr w:type="spellEnd"/>
                  <w:r w:rsidRPr="0013793F">
                    <w:rPr>
                      <w:color w:val="000000"/>
                      <w:spacing w:val="2"/>
                      <w:sz w:val="20"/>
                      <w:szCs w:val="20"/>
                    </w:rPr>
                    <w:t xml:space="preserve"> мен </w:t>
                  </w:r>
                  <w:proofErr w:type="spellStart"/>
                  <w:r w:rsidRPr="0013793F">
                    <w:rPr>
                      <w:color w:val="000000"/>
                      <w:spacing w:val="2"/>
                      <w:sz w:val="20"/>
                      <w:szCs w:val="20"/>
                    </w:rPr>
                    <w:t>тұлғалардың</w:t>
                  </w:r>
                  <w:proofErr w:type="spellEnd"/>
                  <w:r w:rsidRPr="0013793F">
                    <w:rPr>
                      <w:color w:val="000000"/>
                      <w:spacing w:val="2"/>
                      <w:sz w:val="20"/>
                      <w:szCs w:val="20"/>
                    </w:rPr>
                    <w:t xml:space="preserve"> </w:t>
                  </w:r>
                  <w:proofErr w:type="spellStart"/>
                  <w:r w:rsidRPr="0013793F">
                    <w:rPr>
                      <w:color w:val="000000"/>
                      <w:spacing w:val="2"/>
                      <w:sz w:val="20"/>
                      <w:szCs w:val="20"/>
                    </w:rPr>
                    <w:t>тізбесіне</w:t>
                  </w:r>
                  <w:proofErr w:type="spellEnd"/>
                  <w:r w:rsidRPr="0013793F">
                    <w:rPr>
                      <w:color w:val="000000"/>
                      <w:spacing w:val="2"/>
                      <w:sz w:val="20"/>
                      <w:szCs w:val="20"/>
                    </w:rPr>
                    <w:t xml:space="preserve"> </w:t>
                  </w:r>
                  <w:proofErr w:type="spellStart"/>
                  <w:r w:rsidRPr="0013793F">
                    <w:rPr>
                      <w:color w:val="000000"/>
                      <w:spacing w:val="2"/>
                      <w:sz w:val="20"/>
                      <w:szCs w:val="20"/>
                    </w:rPr>
                    <w:t>енгізілуі</w:t>
                  </w:r>
                  <w:proofErr w:type="spellEnd"/>
                  <w:r w:rsidRPr="0013793F">
                    <w:rPr>
                      <w:color w:val="000000"/>
                      <w:spacing w:val="2"/>
                      <w:sz w:val="20"/>
                      <w:szCs w:val="20"/>
                    </w:rPr>
                    <w:t>.</w:t>
                  </w:r>
                </w:p>
              </w:tc>
            </w:tr>
            <w:tr w:rsidR="0013793F" w:rsidRPr="0013793F" w14:paraId="6B637E17" w14:textId="77777777" w:rsidTr="003963A5">
              <w:trPr>
                <w:trHeight w:val="2445"/>
              </w:trPr>
              <w:tc>
                <w:tcPr>
                  <w:tcW w:w="435" w:type="dxa"/>
                  <w:tcMar>
                    <w:top w:w="45" w:type="dxa"/>
                    <w:left w:w="75" w:type="dxa"/>
                    <w:bottom w:w="45" w:type="dxa"/>
                    <w:right w:w="75" w:type="dxa"/>
                  </w:tcMar>
                  <w:hideMark/>
                </w:tcPr>
                <w:p w14:paraId="6F7EB024" w14:textId="77777777" w:rsidR="0013793F" w:rsidRPr="0013793F" w:rsidRDefault="0013793F" w:rsidP="0013793F">
                  <w:pPr>
                    <w:textAlignment w:val="baseline"/>
                    <w:rPr>
                      <w:color w:val="000000"/>
                      <w:spacing w:val="2"/>
                      <w:sz w:val="20"/>
                      <w:szCs w:val="20"/>
                    </w:rPr>
                  </w:pPr>
                  <w:r w:rsidRPr="0013793F">
                    <w:rPr>
                      <w:color w:val="000000"/>
                      <w:spacing w:val="2"/>
                      <w:sz w:val="20"/>
                      <w:szCs w:val="20"/>
                    </w:rPr>
                    <w:lastRenderedPageBreak/>
                    <w:t>10</w:t>
                  </w:r>
                </w:p>
              </w:tc>
              <w:tc>
                <w:tcPr>
                  <w:tcW w:w="1545" w:type="dxa"/>
                  <w:tcMar>
                    <w:top w:w="45" w:type="dxa"/>
                    <w:left w:w="75" w:type="dxa"/>
                    <w:bottom w:w="45" w:type="dxa"/>
                    <w:right w:w="75" w:type="dxa"/>
                  </w:tcMar>
                  <w:hideMark/>
                </w:tcPr>
                <w:p w14:paraId="6A385A86" w14:textId="77777777" w:rsidR="0013793F" w:rsidRPr="0013793F" w:rsidRDefault="0013793F" w:rsidP="0013793F">
                  <w:pPr>
                    <w:textAlignment w:val="baseline"/>
                    <w:rPr>
                      <w:color w:val="000000"/>
                      <w:spacing w:val="2"/>
                      <w:sz w:val="20"/>
                      <w:szCs w:val="20"/>
                    </w:rPr>
                  </w:pPr>
                  <w:proofErr w:type="spellStart"/>
                  <w:r w:rsidRPr="0013793F">
                    <w:rPr>
                      <w:color w:val="000000"/>
                      <w:spacing w:val="2"/>
                      <w:sz w:val="20"/>
                      <w:szCs w:val="20"/>
                    </w:rPr>
                    <w:t>Мемлекеттік</w:t>
                  </w:r>
                  <w:proofErr w:type="spellEnd"/>
                  <w:r w:rsidRPr="0013793F">
                    <w:rPr>
                      <w:color w:val="000000"/>
                      <w:spacing w:val="2"/>
                      <w:sz w:val="20"/>
                      <w:szCs w:val="20"/>
                    </w:rPr>
                    <w:t xml:space="preserve"> </w:t>
                  </w:r>
                  <w:proofErr w:type="spellStart"/>
                  <w:r w:rsidRPr="0013793F">
                    <w:rPr>
                      <w:color w:val="000000"/>
                      <w:spacing w:val="2"/>
                      <w:sz w:val="20"/>
                      <w:szCs w:val="20"/>
                    </w:rPr>
                    <w:t>қызметті</w:t>
                  </w:r>
                  <w:proofErr w:type="spellEnd"/>
                  <w:r w:rsidRPr="0013793F">
                    <w:rPr>
                      <w:color w:val="000000"/>
                      <w:spacing w:val="2"/>
                      <w:sz w:val="20"/>
                      <w:szCs w:val="20"/>
                    </w:rPr>
                    <w:t xml:space="preserve"> </w:t>
                  </w:r>
                  <w:proofErr w:type="spellStart"/>
                  <w:r w:rsidRPr="0013793F">
                    <w:rPr>
                      <w:color w:val="000000"/>
                      <w:spacing w:val="2"/>
                      <w:sz w:val="20"/>
                      <w:szCs w:val="20"/>
                    </w:rPr>
                    <w:t>көрсетудің</w:t>
                  </w:r>
                  <w:proofErr w:type="spellEnd"/>
                  <w:r w:rsidRPr="0013793F">
                    <w:rPr>
                      <w:color w:val="000000"/>
                      <w:spacing w:val="2"/>
                      <w:sz w:val="20"/>
                      <w:szCs w:val="20"/>
                    </w:rPr>
                    <w:t xml:space="preserve">, </w:t>
                  </w:r>
                  <w:proofErr w:type="spellStart"/>
                  <w:r w:rsidRPr="0013793F">
                    <w:rPr>
                      <w:color w:val="000000"/>
                      <w:spacing w:val="2"/>
                      <w:sz w:val="20"/>
                      <w:szCs w:val="20"/>
                    </w:rPr>
                    <w:t>оның</w:t>
                  </w:r>
                  <w:proofErr w:type="spellEnd"/>
                  <w:r w:rsidRPr="0013793F">
                    <w:rPr>
                      <w:color w:val="000000"/>
                      <w:spacing w:val="2"/>
                      <w:sz w:val="20"/>
                      <w:szCs w:val="20"/>
                    </w:rPr>
                    <w:t xml:space="preserve"> </w:t>
                  </w:r>
                  <w:proofErr w:type="spellStart"/>
                  <w:r w:rsidRPr="0013793F">
                    <w:rPr>
                      <w:color w:val="000000"/>
                      <w:spacing w:val="2"/>
                      <w:sz w:val="20"/>
                      <w:szCs w:val="20"/>
                    </w:rPr>
                    <w:t>ішінде</w:t>
                  </w:r>
                  <w:proofErr w:type="spellEnd"/>
                  <w:r w:rsidRPr="0013793F">
                    <w:rPr>
                      <w:color w:val="000000"/>
                      <w:spacing w:val="2"/>
                      <w:sz w:val="20"/>
                      <w:szCs w:val="20"/>
                    </w:rPr>
                    <w:t xml:space="preserve"> </w:t>
                  </w:r>
                  <w:proofErr w:type="spellStart"/>
                  <w:r w:rsidRPr="0013793F">
                    <w:rPr>
                      <w:color w:val="000000"/>
                      <w:spacing w:val="2"/>
                      <w:sz w:val="20"/>
                      <w:szCs w:val="20"/>
                    </w:rPr>
                    <w:t>электрондық</w:t>
                  </w:r>
                  <w:proofErr w:type="spellEnd"/>
                  <w:r w:rsidRPr="0013793F">
                    <w:rPr>
                      <w:color w:val="000000"/>
                      <w:spacing w:val="2"/>
                      <w:sz w:val="20"/>
                      <w:szCs w:val="20"/>
                    </w:rPr>
                    <w:t xml:space="preserve"> </w:t>
                  </w:r>
                  <w:proofErr w:type="spellStart"/>
                  <w:r w:rsidRPr="0013793F">
                    <w:rPr>
                      <w:color w:val="000000"/>
                      <w:spacing w:val="2"/>
                      <w:sz w:val="20"/>
                      <w:szCs w:val="20"/>
                    </w:rPr>
                    <w:t>нысанда</w:t>
                  </w:r>
                  <w:proofErr w:type="spellEnd"/>
                  <w:r w:rsidRPr="0013793F">
                    <w:rPr>
                      <w:color w:val="000000"/>
                      <w:spacing w:val="2"/>
                      <w:sz w:val="20"/>
                      <w:szCs w:val="20"/>
                    </w:rPr>
                    <w:t xml:space="preserve"> </w:t>
                  </w:r>
                  <w:proofErr w:type="spellStart"/>
                  <w:r w:rsidRPr="0013793F">
                    <w:rPr>
                      <w:color w:val="000000"/>
                      <w:spacing w:val="2"/>
                      <w:sz w:val="20"/>
                      <w:szCs w:val="20"/>
                    </w:rPr>
                    <w:t>және</w:t>
                  </w:r>
                  <w:proofErr w:type="spellEnd"/>
                  <w:r w:rsidRPr="0013793F">
                    <w:rPr>
                      <w:color w:val="000000"/>
                      <w:spacing w:val="2"/>
                      <w:sz w:val="20"/>
                      <w:szCs w:val="20"/>
                    </w:rPr>
                    <w:t xml:space="preserve"> </w:t>
                  </w:r>
                  <w:proofErr w:type="spellStart"/>
                  <w:r w:rsidRPr="0013793F">
                    <w:rPr>
                      <w:color w:val="000000"/>
                      <w:spacing w:val="2"/>
                      <w:sz w:val="20"/>
                      <w:szCs w:val="20"/>
                    </w:rPr>
                    <w:t>Мемлекеттік</w:t>
                  </w:r>
                  <w:proofErr w:type="spellEnd"/>
                  <w:r w:rsidRPr="0013793F">
                    <w:rPr>
                      <w:color w:val="000000"/>
                      <w:spacing w:val="2"/>
                      <w:sz w:val="20"/>
                      <w:szCs w:val="20"/>
                    </w:rPr>
                    <w:t xml:space="preserve"> корпорация </w:t>
                  </w:r>
                  <w:proofErr w:type="spellStart"/>
                  <w:r w:rsidRPr="0013793F">
                    <w:rPr>
                      <w:color w:val="000000"/>
                      <w:spacing w:val="2"/>
                      <w:sz w:val="20"/>
                      <w:szCs w:val="20"/>
                    </w:rPr>
                    <w:t>арқылы</w:t>
                  </w:r>
                  <w:proofErr w:type="spellEnd"/>
                  <w:r w:rsidRPr="0013793F">
                    <w:rPr>
                      <w:color w:val="000000"/>
                      <w:spacing w:val="2"/>
                      <w:sz w:val="20"/>
                      <w:szCs w:val="20"/>
                    </w:rPr>
                    <w:t xml:space="preserve"> </w:t>
                  </w:r>
                  <w:proofErr w:type="spellStart"/>
                  <w:r w:rsidRPr="0013793F">
                    <w:rPr>
                      <w:color w:val="000000"/>
                      <w:spacing w:val="2"/>
                      <w:sz w:val="20"/>
                      <w:szCs w:val="20"/>
                    </w:rPr>
                    <w:t>көрсетілетін</w:t>
                  </w:r>
                  <w:proofErr w:type="spellEnd"/>
                  <w:r w:rsidRPr="0013793F">
                    <w:rPr>
                      <w:color w:val="000000"/>
                      <w:spacing w:val="2"/>
                      <w:sz w:val="20"/>
                      <w:szCs w:val="20"/>
                    </w:rPr>
                    <w:t xml:space="preserve"> </w:t>
                  </w:r>
                  <w:proofErr w:type="spellStart"/>
                  <w:r w:rsidRPr="0013793F">
                    <w:rPr>
                      <w:color w:val="000000"/>
                      <w:spacing w:val="2"/>
                      <w:sz w:val="20"/>
                      <w:szCs w:val="20"/>
                    </w:rPr>
                    <w:t>қызметтердің</w:t>
                  </w:r>
                  <w:proofErr w:type="spellEnd"/>
                  <w:r w:rsidRPr="0013793F">
                    <w:rPr>
                      <w:color w:val="000000"/>
                      <w:spacing w:val="2"/>
                      <w:sz w:val="20"/>
                      <w:szCs w:val="20"/>
                    </w:rPr>
                    <w:t xml:space="preserve"> </w:t>
                  </w:r>
                  <w:proofErr w:type="spellStart"/>
                  <w:r w:rsidRPr="0013793F">
                    <w:rPr>
                      <w:color w:val="000000"/>
                      <w:spacing w:val="2"/>
                      <w:sz w:val="20"/>
                      <w:szCs w:val="20"/>
                    </w:rPr>
                    <w:t>ерекшеліктерін</w:t>
                  </w:r>
                  <w:proofErr w:type="spellEnd"/>
                  <w:r w:rsidRPr="0013793F">
                    <w:rPr>
                      <w:color w:val="000000"/>
                      <w:spacing w:val="2"/>
                      <w:sz w:val="20"/>
                      <w:szCs w:val="20"/>
                    </w:rPr>
                    <w:t xml:space="preserve"> </w:t>
                  </w:r>
                  <w:proofErr w:type="spellStart"/>
                  <w:r w:rsidRPr="0013793F">
                    <w:rPr>
                      <w:color w:val="000000"/>
                      <w:spacing w:val="2"/>
                      <w:sz w:val="20"/>
                      <w:szCs w:val="20"/>
                    </w:rPr>
                    <w:t>ескере</w:t>
                  </w:r>
                  <w:proofErr w:type="spellEnd"/>
                  <w:r w:rsidRPr="0013793F">
                    <w:rPr>
                      <w:color w:val="000000"/>
                      <w:spacing w:val="2"/>
                      <w:sz w:val="20"/>
                      <w:szCs w:val="20"/>
                    </w:rPr>
                    <w:t xml:space="preserve"> </w:t>
                  </w:r>
                  <w:proofErr w:type="spellStart"/>
                  <w:r w:rsidRPr="0013793F">
                    <w:rPr>
                      <w:color w:val="000000"/>
                      <w:spacing w:val="2"/>
                      <w:sz w:val="20"/>
                      <w:szCs w:val="20"/>
                    </w:rPr>
                    <w:t>отырып</w:t>
                  </w:r>
                  <w:proofErr w:type="spellEnd"/>
                  <w:r w:rsidRPr="0013793F">
                    <w:rPr>
                      <w:color w:val="000000"/>
                      <w:spacing w:val="2"/>
                      <w:sz w:val="20"/>
                      <w:szCs w:val="20"/>
                    </w:rPr>
                    <w:t xml:space="preserve">, </w:t>
                  </w:r>
                  <w:proofErr w:type="spellStart"/>
                  <w:r w:rsidRPr="0013793F">
                    <w:rPr>
                      <w:color w:val="000000"/>
                      <w:spacing w:val="2"/>
                      <w:sz w:val="20"/>
                      <w:szCs w:val="20"/>
                    </w:rPr>
                    <w:t>өзге</w:t>
                  </w:r>
                  <w:proofErr w:type="spellEnd"/>
                  <w:r w:rsidRPr="0013793F">
                    <w:rPr>
                      <w:color w:val="000000"/>
                      <w:spacing w:val="2"/>
                      <w:sz w:val="20"/>
                      <w:szCs w:val="20"/>
                    </w:rPr>
                    <w:t xml:space="preserve"> де </w:t>
                  </w:r>
                  <w:proofErr w:type="spellStart"/>
                  <w:r w:rsidRPr="0013793F">
                    <w:rPr>
                      <w:color w:val="000000"/>
                      <w:spacing w:val="2"/>
                      <w:sz w:val="20"/>
                      <w:szCs w:val="20"/>
                    </w:rPr>
                    <w:t>талаптар</w:t>
                  </w:r>
                  <w:proofErr w:type="spellEnd"/>
                </w:p>
              </w:tc>
              <w:tc>
                <w:tcPr>
                  <w:tcW w:w="2835" w:type="dxa"/>
                  <w:tcMar>
                    <w:top w:w="45" w:type="dxa"/>
                    <w:left w:w="75" w:type="dxa"/>
                    <w:bottom w:w="45" w:type="dxa"/>
                    <w:right w:w="75" w:type="dxa"/>
                  </w:tcMar>
                  <w:hideMark/>
                </w:tcPr>
                <w:p w14:paraId="549E4ECD" w14:textId="0EE893D0" w:rsidR="003963A5" w:rsidRPr="003963A5" w:rsidRDefault="003963A5" w:rsidP="003963A5">
                  <w:pPr>
                    <w:jc w:val="both"/>
                    <w:textAlignment w:val="baseline"/>
                    <w:rPr>
                      <w:b/>
                      <w:bCs/>
                      <w:color w:val="000000"/>
                      <w:spacing w:val="2"/>
                      <w:sz w:val="20"/>
                      <w:szCs w:val="20"/>
                    </w:rPr>
                  </w:pPr>
                  <w:proofErr w:type="spellStart"/>
                  <w:r w:rsidRPr="003963A5">
                    <w:rPr>
                      <w:b/>
                      <w:bCs/>
                      <w:color w:val="000000"/>
                      <w:spacing w:val="2"/>
                      <w:sz w:val="20"/>
                      <w:szCs w:val="20"/>
                    </w:rPr>
                    <w:t>Көрсетілетін</w:t>
                  </w:r>
                  <w:proofErr w:type="spellEnd"/>
                  <w:r w:rsidRPr="003963A5">
                    <w:rPr>
                      <w:b/>
                      <w:bCs/>
                      <w:color w:val="000000"/>
                      <w:spacing w:val="2"/>
                      <w:sz w:val="20"/>
                      <w:szCs w:val="20"/>
                    </w:rPr>
                    <w:t xml:space="preserve"> </w:t>
                  </w:r>
                  <w:proofErr w:type="spellStart"/>
                  <w:r w:rsidRPr="003963A5">
                    <w:rPr>
                      <w:b/>
                      <w:bCs/>
                      <w:color w:val="000000"/>
                      <w:spacing w:val="2"/>
                      <w:sz w:val="20"/>
                      <w:szCs w:val="20"/>
                    </w:rPr>
                    <w:t>қызметті</w:t>
                  </w:r>
                  <w:proofErr w:type="spellEnd"/>
                  <w:r w:rsidRPr="003963A5">
                    <w:rPr>
                      <w:b/>
                      <w:bCs/>
                      <w:color w:val="000000"/>
                      <w:spacing w:val="2"/>
                      <w:sz w:val="20"/>
                      <w:szCs w:val="20"/>
                    </w:rPr>
                    <w:t xml:space="preserve"> </w:t>
                  </w:r>
                  <w:proofErr w:type="spellStart"/>
                  <w:r w:rsidRPr="003963A5">
                    <w:rPr>
                      <w:b/>
                      <w:bCs/>
                      <w:color w:val="000000"/>
                      <w:spacing w:val="2"/>
                      <w:sz w:val="20"/>
                      <w:szCs w:val="20"/>
                    </w:rPr>
                    <w:t>алушы</w:t>
                  </w:r>
                  <w:proofErr w:type="spellEnd"/>
                  <w:r w:rsidRPr="003963A5">
                    <w:rPr>
                      <w:b/>
                      <w:bCs/>
                      <w:color w:val="000000"/>
                      <w:spacing w:val="2"/>
                      <w:sz w:val="20"/>
                      <w:szCs w:val="20"/>
                    </w:rPr>
                    <w:t xml:space="preserve"> </w:t>
                  </w:r>
                  <w:proofErr w:type="spellStart"/>
                  <w:r w:rsidRPr="003963A5">
                    <w:rPr>
                      <w:b/>
                      <w:bCs/>
                      <w:color w:val="000000"/>
                      <w:spacing w:val="2"/>
                      <w:sz w:val="20"/>
                      <w:szCs w:val="20"/>
                    </w:rPr>
                    <w:t>мемлекетті</w:t>
                  </w:r>
                  <w:proofErr w:type="spellEnd"/>
                  <w:r w:rsidRPr="003963A5">
                    <w:rPr>
                      <w:b/>
                      <w:bCs/>
                      <w:color w:val="000000"/>
                      <w:spacing w:val="2"/>
                      <w:sz w:val="20"/>
                      <w:szCs w:val="20"/>
                    </w:rPr>
                    <w:t xml:space="preserve"> </w:t>
                  </w:r>
                  <w:proofErr w:type="spellStart"/>
                  <w:r w:rsidRPr="003963A5">
                    <w:rPr>
                      <w:b/>
                      <w:bCs/>
                      <w:color w:val="000000"/>
                      <w:spacing w:val="2"/>
                      <w:sz w:val="20"/>
                      <w:szCs w:val="20"/>
                    </w:rPr>
                    <w:t>қызметті</w:t>
                  </w:r>
                  <w:proofErr w:type="spellEnd"/>
                  <w:r w:rsidRPr="003963A5">
                    <w:rPr>
                      <w:b/>
                      <w:bCs/>
                      <w:color w:val="000000"/>
                      <w:spacing w:val="2"/>
                      <w:sz w:val="20"/>
                      <w:szCs w:val="20"/>
                    </w:rPr>
                    <w:t xml:space="preserve"> </w:t>
                  </w:r>
                  <w:proofErr w:type="spellStart"/>
                  <w:r w:rsidRPr="003963A5">
                    <w:rPr>
                      <w:b/>
                      <w:bCs/>
                      <w:color w:val="000000"/>
                      <w:spacing w:val="2"/>
                      <w:sz w:val="20"/>
                      <w:szCs w:val="20"/>
                    </w:rPr>
                    <w:t>көрсетудің</w:t>
                  </w:r>
                  <w:proofErr w:type="spellEnd"/>
                  <w:r w:rsidRPr="003963A5">
                    <w:rPr>
                      <w:b/>
                      <w:bCs/>
                      <w:color w:val="000000"/>
                      <w:spacing w:val="2"/>
                      <w:sz w:val="20"/>
                      <w:szCs w:val="20"/>
                    </w:rPr>
                    <w:t xml:space="preserve"> </w:t>
                  </w:r>
                  <w:proofErr w:type="spellStart"/>
                  <w:r w:rsidRPr="003963A5">
                    <w:rPr>
                      <w:b/>
                      <w:bCs/>
                      <w:color w:val="000000"/>
                      <w:spacing w:val="2"/>
                      <w:sz w:val="20"/>
                      <w:szCs w:val="20"/>
                    </w:rPr>
                    <w:t>мәртебесі</w:t>
                  </w:r>
                  <w:proofErr w:type="spellEnd"/>
                  <w:r w:rsidRPr="003963A5">
                    <w:rPr>
                      <w:b/>
                      <w:bCs/>
                      <w:color w:val="000000"/>
                      <w:spacing w:val="2"/>
                      <w:sz w:val="20"/>
                      <w:szCs w:val="20"/>
                    </w:rPr>
                    <w:t xml:space="preserve"> </w:t>
                  </w:r>
                  <w:proofErr w:type="spellStart"/>
                  <w:r w:rsidRPr="003963A5">
                    <w:rPr>
                      <w:b/>
                      <w:bCs/>
                      <w:color w:val="000000"/>
                      <w:spacing w:val="2"/>
                      <w:sz w:val="20"/>
                      <w:szCs w:val="20"/>
                    </w:rPr>
                    <w:t>туралы</w:t>
                  </w:r>
                  <w:proofErr w:type="spellEnd"/>
                  <w:r w:rsidRPr="003963A5">
                    <w:rPr>
                      <w:b/>
                      <w:bCs/>
                      <w:color w:val="000000"/>
                      <w:spacing w:val="2"/>
                      <w:sz w:val="20"/>
                      <w:szCs w:val="20"/>
                    </w:rPr>
                    <w:t xml:space="preserve"> </w:t>
                  </w:r>
                  <w:proofErr w:type="spellStart"/>
                  <w:r w:rsidRPr="003963A5">
                    <w:rPr>
                      <w:b/>
                      <w:bCs/>
                      <w:color w:val="000000"/>
                      <w:spacing w:val="2"/>
                      <w:sz w:val="20"/>
                      <w:szCs w:val="20"/>
                    </w:rPr>
                    <w:t>ақпаратты</w:t>
                  </w:r>
                  <w:proofErr w:type="spellEnd"/>
                  <w:r w:rsidRPr="003963A5">
                    <w:rPr>
                      <w:b/>
                      <w:bCs/>
                      <w:color w:val="000000"/>
                      <w:spacing w:val="2"/>
                      <w:sz w:val="20"/>
                      <w:szCs w:val="20"/>
                    </w:rPr>
                    <w:t xml:space="preserve"> </w:t>
                  </w:r>
                  <w:proofErr w:type="spellStart"/>
                  <w:r w:rsidRPr="003963A5">
                    <w:rPr>
                      <w:b/>
                      <w:bCs/>
                      <w:color w:val="000000"/>
                      <w:spacing w:val="2"/>
                      <w:sz w:val="20"/>
                      <w:szCs w:val="20"/>
                    </w:rPr>
                    <w:t>қашықтан</w:t>
                  </w:r>
                  <w:proofErr w:type="spellEnd"/>
                  <w:r w:rsidRPr="003963A5">
                    <w:rPr>
                      <w:b/>
                      <w:bCs/>
                      <w:color w:val="000000"/>
                      <w:spacing w:val="2"/>
                      <w:sz w:val="20"/>
                      <w:szCs w:val="20"/>
                    </w:rPr>
                    <w:t xml:space="preserve"> </w:t>
                  </w:r>
                  <w:proofErr w:type="spellStart"/>
                  <w:r w:rsidRPr="003963A5">
                    <w:rPr>
                      <w:b/>
                      <w:bCs/>
                      <w:color w:val="000000"/>
                      <w:spacing w:val="2"/>
                      <w:sz w:val="20"/>
                      <w:szCs w:val="20"/>
                    </w:rPr>
                    <w:t>қол</w:t>
                  </w:r>
                  <w:proofErr w:type="spellEnd"/>
                  <w:r w:rsidRPr="003963A5">
                    <w:rPr>
                      <w:b/>
                      <w:bCs/>
                      <w:color w:val="000000"/>
                      <w:spacing w:val="2"/>
                      <w:sz w:val="20"/>
                      <w:szCs w:val="20"/>
                    </w:rPr>
                    <w:t xml:space="preserve"> </w:t>
                  </w:r>
                  <w:proofErr w:type="spellStart"/>
                  <w:r w:rsidRPr="003963A5">
                    <w:rPr>
                      <w:b/>
                      <w:bCs/>
                      <w:color w:val="000000"/>
                      <w:spacing w:val="2"/>
                      <w:sz w:val="20"/>
                      <w:szCs w:val="20"/>
                    </w:rPr>
                    <w:t>жеткізу</w:t>
                  </w:r>
                  <w:proofErr w:type="spellEnd"/>
                  <w:r w:rsidRPr="003963A5">
                    <w:rPr>
                      <w:b/>
                      <w:bCs/>
                      <w:color w:val="000000"/>
                      <w:spacing w:val="2"/>
                      <w:sz w:val="20"/>
                      <w:szCs w:val="20"/>
                    </w:rPr>
                    <w:t xml:space="preserve"> </w:t>
                  </w:r>
                  <w:proofErr w:type="spellStart"/>
                  <w:r w:rsidRPr="003963A5">
                    <w:rPr>
                      <w:b/>
                      <w:bCs/>
                      <w:color w:val="000000"/>
                      <w:spacing w:val="2"/>
                      <w:sz w:val="20"/>
                      <w:szCs w:val="20"/>
                    </w:rPr>
                    <w:t>режимінде</w:t>
                  </w:r>
                  <w:proofErr w:type="spellEnd"/>
                  <w:r w:rsidRPr="003963A5">
                    <w:rPr>
                      <w:b/>
                      <w:bCs/>
                      <w:color w:val="000000"/>
                      <w:spacing w:val="2"/>
                      <w:sz w:val="20"/>
                      <w:szCs w:val="20"/>
                    </w:rPr>
                    <w:t xml:space="preserve"> </w:t>
                  </w:r>
                  <w:proofErr w:type="spellStart"/>
                  <w:r w:rsidRPr="003963A5">
                    <w:rPr>
                      <w:b/>
                      <w:bCs/>
                      <w:color w:val="000000"/>
                      <w:spacing w:val="2"/>
                      <w:sz w:val="20"/>
                      <w:szCs w:val="20"/>
                    </w:rPr>
                    <w:t>порталда</w:t>
                  </w:r>
                  <w:proofErr w:type="spellEnd"/>
                  <w:r w:rsidRPr="003963A5">
                    <w:rPr>
                      <w:b/>
                      <w:bCs/>
                      <w:color w:val="000000"/>
                      <w:spacing w:val="2"/>
                      <w:sz w:val="20"/>
                      <w:szCs w:val="20"/>
                    </w:rPr>
                    <w:t xml:space="preserve"> </w:t>
                  </w:r>
                  <w:r w:rsidRPr="003963A5">
                    <w:rPr>
                      <w:b/>
                      <w:bCs/>
                      <w:color w:val="000000"/>
                      <w:spacing w:val="2"/>
                      <w:sz w:val="20"/>
                      <w:szCs w:val="20"/>
                      <w:lang w:val="kk-KZ"/>
                    </w:rPr>
                    <w:t>«</w:t>
                  </w:r>
                  <w:proofErr w:type="spellStart"/>
                  <w:r w:rsidRPr="003963A5">
                    <w:rPr>
                      <w:b/>
                      <w:bCs/>
                      <w:color w:val="000000"/>
                      <w:spacing w:val="2"/>
                      <w:sz w:val="20"/>
                      <w:szCs w:val="20"/>
                    </w:rPr>
                    <w:t>жеке</w:t>
                  </w:r>
                  <w:proofErr w:type="spellEnd"/>
                  <w:r w:rsidRPr="003963A5">
                    <w:rPr>
                      <w:b/>
                      <w:bCs/>
                      <w:color w:val="000000"/>
                      <w:spacing w:val="2"/>
                      <w:sz w:val="20"/>
                      <w:szCs w:val="20"/>
                    </w:rPr>
                    <w:t xml:space="preserve"> кабинет</w:t>
                  </w:r>
                  <w:r w:rsidRPr="003963A5">
                    <w:rPr>
                      <w:b/>
                      <w:bCs/>
                      <w:color w:val="000000"/>
                      <w:spacing w:val="2"/>
                      <w:sz w:val="20"/>
                      <w:szCs w:val="20"/>
                      <w:lang w:val="kk-KZ"/>
                    </w:rPr>
                    <w:t>»</w:t>
                  </w:r>
                  <w:r w:rsidRPr="003963A5">
                    <w:rPr>
                      <w:b/>
                      <w:bCs/>
                      <w:color w:val="000000"/>
                      <w:spacing w:val="2"/>
                      <w:sz w:val="20"/>
                      <w:szCs w:val="20"/>
                    </w:rPr>
                    <w:t xml:space="preserve"> </w:t>
                  </w:r>
                  <w:proofErr w:type="spellStart"/>
                  <w:r w:rsidRPr="003963A5">
                    <w:rPr>
                      <w:b/>
                      <w:bCs/>
                      <w:color w:val="000000"/>
                      <w:spacing w:val="2"/>
                      <w:sz w:val="20"/>
                      <w:szCs w:val="20"/>
                    </w:rPr>
                    <w:t>арқылы</w:t>
                  </w:r>
                  <w:proofErr w:type="spellEnd"/>
                  <w:r w:rsidRPr="003963A5">
                    <w:rPr>
                      <w:b/>
                      <w:bCs/>
                      <w:color w:val="000000"/>
                      <w:spacing w:val="2"/>
                      <w:sz w:val="20"/>
                      <w:szCs w:val="20"/>
                    </w:rPr>
                    <w:t xml:space="preserve">, </w:t>
                  </w:r>
                  <w:proofErr w:type="spellStart"/>
                  <w:r w:rsidRPr="003963A5">
                    <w:rPr>
                      <w:b/>
                      <w:bCs/>
                      <w:color w:val="000000"/>
                      <w:spacing w:val="2"/>
                      <w:sz w:val="20"/>
                      <w:szCs w:val="20"/>
                    </w:rPr>
                    <w:t>сондай-ақ</w:t>
                  </w:r>
                  <w:proofErr w:type="spellEnd"/>
                  <w:r w:rsidRPr="003963A5">
                    <w:rPr>
                      <w:b/>
                      <w:bCs/>
                      <w:color w:val="000000"/>
                      <w:spacing w:val="2"/>
                      <w:sz w:val="20"/>
                      <w:szCs w:val="20"/>
                    </w:rPr>
                    <w:t xml:space="preserve"> </w:t>
                  </w:r>
                  <w:proofErr w:type="spellStart"/>
                  <w:r w:rsidRPr="003963A5">
                    <w:rPr>
                      <w:b/>
                      <w:bCs/>
                      <w:color w:val="000000"/>
                      <w:spacing w:val="2"/>
                      <w:sz w:val="20"/>
                      <w:szCs w:val="20"/>
                    </w:rPr>
                    <w:t>Мемлекеттік</w:t>
                  </w:r>
                  <w:proofErr w:type="spellEnd"/>
                  <w:r w:rsidRPr="003963A5">
                    <w:rPr>
                      <w:b/>
                      <w:bCs/>
                      <w:color w:val="000000"/>
                      <w:spacing w:val="2"/>
                      <w:sz w:val="20"/>
                      <w:szCs w:val="20"/>
                    </w:rPr>
                    <w:t xml:space="preserve"> </w:t>
                  </w:r>
                  <w:proofErr w:type="spellStart"/>
                  <w:r w:rsidRPr="003963A5">
                    <w:rPr>
                      <w:b/>
                      <w:bCs/>
                      <w:color w:val="000000"/>
                      <w:spacing w:val="2"/>
                      <w:sz w:val="20"/>
                      <w:szCs w:val="20"/>
                    </w:rPr>
                    <w:t>қызметтер</w:t>
                  </w:r>
                  <w:proofErr w:type="spellEnd"/>
                  <w:r w:rsidRPr="003963A5">
                    <w:rPr>
                      <w:b/>
                      <w:bCs/>
                      <w:color w:val="000000"/>
                      <w:spacing w:val="2"/>
                      <w:sz w:val="20"/>
                      <w:szCs w:val="20"/>
                    </w:rPr>
                    <w:t xml:space="preserve"> </w:t>
                  </w:r>
                  <w:proofErr w:type="spellStart"/>
                  <w:r w:rsidRPr="003963A5">
                    <w:rPr>
                      <w:b/>
                      <w:bCs/>
                      <w:color w:val="000000"/>
                      <w:spacing w:val="2"/>
                      <w:sz w:val="20"/>
                      <w:szCs w:val="20"/>
                    </w:rPr>
                    <w:t>көрсету</w:t>
                  </w:r>
                  <w:proofErr w:type="spellEnd"/>
                  <w:r w:rsidRPr="003963A5">
                    <w:rPr>
                      <w:b/>
                      <w:bCs/>
                      <w:color w:val="000000"/>
                      <w:spacing w:val="2"/>
                      <w:sz w:val="20"/>
                      <w:szCs w:val="20"/>
                    </w:rPr>
                    <w:t xml:space="preserve"> </w:t>
                  </w:r>
                  <w:proofErr w:type="spellStart"/>
                  <w:r w:rsidRPr="003963A5">
                    <w:rPr>
                      <w:b/>
                      <w:bCs/>
                      <w:color w:val="000000"/>
                      <w:spacing w:val="2"/>
                      <w:sz w:val="20"/>
                      <w:szCs w:val="20"/>
                    </w:rPr>
                    <w:t>мәселелері</w:t>
                  </w:r>
                  <w:proofErr w:type="spellEnd"/>
                  <w:r w:rsidRPr="003963A5">
                    <w:rPr>
                      <w:b/>
                      <w:bCs/>
                      <w:color w:val="000000"/>
                      <w:spacing w:val="2"/>
                      <w:sz w:val="20"/>
                      <w:szCs w:val="20"/>
                    </w:rPr>
                    <w:t xml:space="preserve"> </w:t>
                  </w:r>
                  <w:proofErr w:type="spellStart"/>
                  <w:r w:rsidRPr="003963A5">
                    <w:rPr>
                      <w:b/>
                      <w:bCs/>
                      <w:color w:val="000000"/>
                      <w:spacing w:val="2"/>
                      <w:sz w:val="20"/>
                      <w:szCs w:val="20"/>
                    </w:rPr>
                    <w:t>бойынша</w:t>
                  </w:r>
                  <w:proofErr w:type="spellEnd"/>
                  <w:r w:rsidRPr="003963A5">
                    <w:rPr>
                      <w:b/>
                      <w:bCs/>
                      <w:color w:val="000000"/>
                      <w:spacing w:val="2"/>
                      <w:sz w:val="20"/>
                      <w:szCs w:val="20"/>
                    </w:rPr>
                    <w:t xml:space="preserve"> </w:t>
                  </w:r>
                  <w:proofErr w:type="spellStart"/>
                  <w:r w:rsidRPr="003963A5">
                    <w:rPr>
                      <w:b/>
                      <w:bCs/>
                      <w:color w:val="000000"/>
                      <w:spacing w:val="2"/>
                      <w:sz w:val="20"/>
                      <w:szCs w:val="20"/>
                    </w:rPr>
                    <w:t>бірыңғай</w:t>
                  </w:r>
                  <w:proofErr w:type="spellEnd"/>
                  <w:r w:rsidRPr="003963A5">
                    <w:rPr>
                      <w:b/>
                      <w:bCs/>
                      <w:color w:val="000000"/>
                      <w:spacing w:val="2"/>
                      <w:sz w:val="20"/>
                      <w:szCs w:val="20"/>
                    </w:rPr>
                    <w:t xml:space="preserve"> </w:t>
                  </w:r>
                  <w:proofErr w:type="spellStart"/>
                  <w:r w:rsidRPr="003963A5">
                    <w:rPr>
                      <w:b/>
                      <w:bCs/>
                      <w:color w:val="000000"/>
                      <w:spacing w:val="2"/>
                      <w:sz w:val="20"/>
                      <w:szCs w:val="20"/>
                    </w:rPr>
                    <w:t>байланыс</w:t>
                  </w:r>
                  <w:proofErr w:type="spellEnd"/>
                  <w:r w:rsidRPr="003963A5">
                    <w:rPr>
                      <w:b/>
                      <w:bCs/>
                      <w:color w:val="000000"/>
                      <w:spacing w:val="2"/>
                      <w:sz w:val="20"/>
                      <w:szCs w:val="20"/>
                    </w:rPr>
                    <w:t xml:space="preserve"> </w:t>
                  </w:r>
                  <w:proofErr w:type="spellStart"/>
                  <w:r w:rsidRPr="003963A5">
                    <w:rPr>
                      <w:b/>
                      <w:bCs/>
                      <w:color w:val="000000"/>
                      <w:spacing w:val="2"/>
                      <w:sz w:val="20"/>
                      <w:szCs w:val="20"/>
                    </w:rPr>
                    <w:t>орталығы</w:t>
                  </w:r>
                  <w:proofErr w:type="spellEnd"/>
                  <w:r w:rsidRPr="003963A5">
                    <w:rPr>
                      <w:b/>
                      <w:bCs/>
                      <w:color w:val="000000"/>
                      <w:spacing w:val="2"/>
                      <w:sz w:val="20"/>
                      <w:szCs w:val="20"/>
                    </w:rPr>
                    <w:t xml:space="preserve"> </w:t>
                  </w:r>
                  <w:proofErr w:type="spellStart"/>
                  <w:r w:rsidRPr="003963A5">
                    <w:rPr>
                      <w:b/>
                      <w:bCs/>
                      <w:color w:val="000000"/>
                      <w:spacing w:val="2"/>
                      <w:sz w:val="20"/>
                      <w:szCs w:val="20"/>
                    </w:rPr>
                    <w:t>арқылы</w:t>
                  </w:r>
                  <w:proofErr w:type="spellEnd"/>
                  <w:r w:rsidRPr="003963A5">
                    <w:rPr>
                      <w:b/>
                      <w:bCs/>
                      <w:color w:val="000000"/>
                      <w:spacing w:val="2"/>
                      <w:sz w:val="20"/>
                      <w:szCs w:val="20"/>
                    </w:rPr>
                    <w:t xml:space="preserve"> </w:t>
                  </w:r>
                  <w:proofErr w:type="spellStart"/>
                  <w:r w:rsidRPr="003963A5">
                    <w:rPr>
                      <w:b/>
                      <w:bCs/>
                      <w:color w:val="000000"/>
                      <w:spacing w:val="2"/>
                      <w:sz w:val="20"/>
                      <w:szCs w:val="20"/>
                    </w:rPr>
                    <w:t>алады</w:t>
                  </w:r>
                  <w:proofErr w:type="spellEnd"/>
                  <w:r w:rsidRPr="003963A5">
                    <w:rPr>
                      <w:b/>
                      <w:bCs/>
                      <w:color w:val="000000"/>
                      <w:spacing w:val="2"/>
                      <w:sz w:val="20"/>
                      <w:szCs w:val="20"/>
                    </w:rPr>
                    <w:t>.</w:t>
                  </w:r>
                </w:p>
                <w:p w14:paraId="03017EA0" w14:textId="5841F067" w:rsidR="0013793F" w:rsidRPr="0013793F" w:rsidRDefault="003963A5" w:rsidP="003963A5">
                  <w:pPr>
                    <w:jc w:val="both"/>
                    <w:textAlignment w:val="baseline"/>
                    <w:rPr>
                      <w:color w:val="000000"/>
                      <w:spacing w:val="2"/>
                      <w:sz w:val="20"/>
                      <w:szCs w:val="20"/>
                    </w:rPr>
                  </w:pPr>
                  <w:proofErr w:type="spellStart"/>
                  <w:r w:rsidRPr="003963A5">
                    <w:rPr>
                      <w:color w:val="000000"/>
                      <w:spacing w:val="2"/>
                      <w:sz w:val="20"/>
                      <w:szCs w:val="20"/>
                    </w:rPr>
                    <w:t>Көрсетілетін</w:t>
                  </w:r>
                  <w:proofErr w:type="spellEnd"/>
                  <w:r w:rsidRPr="003963A5">
                    <w:rPr>
                      <w:color w:val="000000"/>
                      <w:spacing w:val="2"/>
                      <w:sz w:val="20"/>
                      <w:szCs w:val="20"/>
                    </w:rPr>
                    <w:t xml:space="preserve"> </w:t>
                  </w:r>
                  <w:proofErr w:type="spellStart"/>
                  <w:r w:rsidRPr="003963A5">
                    <w:rPr>
                      <w:color w:val="000000"/>
                      <w:spacing w:val="2"/>
                      <w:sz w:val="20"/>
                      <w:szCs w:val="20"/>
                    </w:rPr>
                    <w:t>қызметті</w:t>
                  </w:r>
                  <w:proofErr w:type="spellEnd"/>
                  <w:r w:rsidRPr="003963A5">
                    <w:rPr>
                      <w:color w:val="000000"/>
                      <w:spacing w:val="2"/>
                      <w:sz w:val="20"/>
                      <w:szCs w:val="20"/>
                    </w:rPr>
                    <w:t xml:space="preserve"> </w:t>
                  </w:r>
                  <w:proofErr w:type="spellStart"/>
                  <w:r w:rsidRPr="003963A5">
                    <w:rPr>
                      <w:color w:val="000000"/>
                      <w:spacing w:val="2"/>
                      <w:sz w:val="20"/>
                      <w:szCs w:val="20"/>
                    </w:rPr>
                    <w:t>берушінің</w:t>
                  </w:r>
                  <w:proofErr w:type="spellEnd"/>
                  <w:r w:rsidRPr="003963A5">
                    <w:rPr>
                      <w:color w:val="000000"/>
                      <w:spacing w:val="2"/>
                      <w:sz w:val="20"/>
                      <w:szCs w:val="20"/>
                    </w:rPr>
                    <w:t xml:space="preserve"> </w:t>
                  </w:r>
                  <w:proofErr w:type="spellStart"/>
                  <w:r w:rsidRPr="003963A5">
                    <w:rPr>
                      <w:color w:val="000000"/>
                      <w:spacing w:val="2"/>
                      <w:sz w:val="20"/>
                      <w:szCs w:val="20"/>
                    </w:rPr>
                    <w:t>мемлекеттік</w:t>
                  </w:r>
                  <w:proofErr w:type="spellEnd"/>
                  <w:r w:rsidRPr="003963A5">
                    <w:rPr>
                      <w:color w:val="000000"/>
                      <w:spacing w:val="2"/>
                      <w:sz w:val="20"/>
                      <w:szCs w:val="20"/>
                    </w:rPr>
                    <w:t xml:space="preserve"> </w:t>
                  </w:r>
                  <w:proofErr w:type="spellStart"/>
                  <w:r w:rsidRPr="003963A5">
                    <w:rPr>
                      <w:color w:val="000000"/>
                      <w:spacing w:val="2"/>
                      <w:sz w:val="20"/>
                      <w:szCs w:val="20"/>
                    </w:rPr>
                    <w:t>қызмет</w:t>
                  </w:r>
                  <w:proofErr w:type="spellEnd"/>
                  <w:r w:rsidRPr="003963A5">
                    <w:rPr>
                      <w:color w:val="000000"/>
                      <w:spacing w:val="2"/>
                      <w:sz w:val="20"/>
                      <w:szCs w:val="20"/>
                    </w:rPr>
                    <w:t xml:space="preserve"> </w:t>
                  </w:r>
                  <w:proofErr w:type="spellStart"/>
                  <w:r w:rsidRPr="003963A5">
                    <w:rPr>
                      <w:color w:val="000000"/>
                      <w:spacing w:val="2"/>
                      <w:sz w:val="20"/>
                      <w:szCs w:val="20"/>
                    </w:rPr>
                    <w:t>көрсету</w:t>
                  </w:r>
                  <w:proofErr w:type="spellEnd"/>
                  <w:r w:rsidRPr="003963A5">
                    <w:rPr>
                      <w:color w:val="000000"/>
                      <w:spacing w:val="2"/>
                      <w:sz w:val="20"/>
                      <w:szCs w:val="20"/>
                    </w:rPr>
                    <w:t xml:space="preserve"> </w:t>
                  </w:r>
                  <w:proofErr w:type="spellStart"/>
                  <w:r w:rsidRPr="003963A5">
                    <w:rPr>
                      <w:color w:val="000000"/>
                      <w:spacing w:val="2"/>
                      <w:sz w:val="20"/>
                      <w:szCs w:val="20"/>
                    </w:rPr>
                    <w:t>мәселелері</w:t>
                  </w:r>
                  <w:proofErr w:type="spellEnd"/>
                  <w:r w:rsidRPr="003963A5">
                    <w:rPr>
                      <w:color w:val="000000"/>
                      <w:spacing w:val="2"/>
                      <w:sz w:val="20"/>
                      <w:szCs w:val="20"/>
                    </w:rPr>
                    <w:t xml:space="preserve"> </w:t>
                  </w:r>
                  <w:proofErr w:type="spellStart"/>
                  <w:r w:rsidRPr="003963A5">
                    <w:rPr>
                      <w:color w:val="000000"/>
                      <w:spacing w:val="2"/>
                      <w:sz w:val="20"/>
                      <w:szCs w:val="20"/>
                    </w:rPr>
                    <w:t>бойынша</w:t>
                  </w:r>
                  <w:proofErr w:type="spellEnd"/>
                  <w:r w:rsidRPr="003963A5">
                    <w:rPr>
                      <w:color w:val="000000"/>
                      <w:spacing w:val="2"/>
                      <w:sz w:val="20"/>
                      <w:szCs w:val="20"/>
                    </w:rPr>
                    <w:t xml:space="preserve"> </w:t>
                  </w:r>
                  <w:proofErr w:type="spellStart"/>
                  <w:r w:rsidRPr="003963A5">
                    <w:rPr>
                      <w:color w:val="000000"/>
                      <w:spacing w:val="2"/>
                      <w:sz w:val="20"/>
                      <w:szCs w:val="20"/>
                    </w:rPr>
                    <w:t>анықтама</w:t>
                  </w:r>
                  <w:proofErr w:type="spellEnd"/>
                  <w:r w:rsidRPr="003963A5">
                    <w:rPr>
                      <w:color w:val="000000"/>
                      <w:spacing w:val="2"/>
                      <w:sz w:val="20"/>
                      <w:szCs w:val="20"/>
                    </w:rPr>
                    <w:t xml:space="preserve"> </w:t>
                  </w:r>
                  <w:proofErr w:type="spellStart"/>
                  <w:r w:rsidRPr="003963A5">
                    <w:rPr>
                      <w:color w:val="000000"/>
                      <w:spacing w:val="2"/>
                      <w:sz w:val="20"/>
                      <w:szCs w:val="20"/>
                    </w:rPr>
                    <w:t>қызметтерінің</w:t>
                  </w:r>
                  <w:proofErr w:type="spellEnd"/>
                  <w:r w:rsidRPr="003963A5">
                    <w:rPr>
                      <w:color w:val="000000"/>
                      <w:spacing w:val="2"/>
                      <w:sz w:val="20"/>
                      <w:szCs w:val="20"/>
                    </w:rPr>
                    <w:t xml:space="preserve"> </w:t>
                  </w:r>
                  <w:proofErr w:type="spellStart"/>
                  <w:r w:rsidRPr="003963A5">
                    <w:rPr>
                      <w:color w:val="000000"/>
                      <w:spacing w:val="2"/>
                      <w:sz w:val="20"/>
                      <w:szCs w:val="20"/>
                    </w:rPr>
                    <w:t>байланыс</w:t>
                  </w:r>
                  <w:proofErr w:type="spellEnd"/>
                  <w:r w:rsidRPr="003963A5">
                    <w:rPr>
                      <w:color w:val="000000"/>
                      <w:spacing w:val="2"/>
                      <w:sz w:val="20"/>
                      <w:szCs w:val="20"/>
                    </w:rPr>
                    <w:t xml:space="preserve"> </w:t>
                  </w:r>
                  <w:proofErr w:type="spellStart"/>
                  <w:r w:rsidRPr="003963A5">
                    <w:rPr>
                      <w:color w:val="000000"/>
                      <w:spacing w:val="2"/>
                      <w:sz w:val="20"/>
                      <w:szCs w:val="20"/>
                    </w:rPr>
                    <w:t>телефондары</w:t>
                  </w:r>
                  <w:proofErr w:type="spellEnd"/>
                  <w:r w:rsidRPr="003963A5">
                    <w:rPr>
                      <w:color w:val="000000"/>
                      <w:spacing w:val="2"/>
                      <w:sz w:val="20"/>
                      <w:szCs w:val="20"/>
                    </w:rPr>
                    <w:t xml:space="preserve"> </w:t>
                  </w:r>
                  <w:proofErr w:type="spellStart"/>
                  <w:r w:rsidRPr="003963A5">
                    <w:rPr>
                      <w:color w:val="000000"/>
                      <w:spacing w:val="2"/>
                      <w:sz w:val="20"/>
                      <w:szCs w:val="20"/>
                    </w:rPr>
                    <w:t>уәкілетті</w:t>
                  </w:r>
                  <w:proofErr w:type="spellEnd"/>
                  <w:r w:rsidRPr="003963A5">
                    <w:rPr>
                      <w:color w:val="000000"/>
                      <w:spacing w:val="2"/>
                      <w:sz w:val="20"/>
                      <w:szCs w:val="20"/>
                    </w:rPr>
                    <w:t xml:space="preserve"> </w:t>
                  </w:r>
                  <w:proofErr w:type="spellStart"/>
                  <w:r w:rsidRPr="003963A5">
                    <w:rPr>
                      <w:color w:val="000000"/>
                      <w:spacing w:val="2"/>
                      <w:sz w:val="20"/>
                      <w:szCs w:val="20"/>
                    </w:rPr>
                    <w:t>органның</w:t>
                  </w:r>
                  <w:proofErr w:type="spellEnd"/>
                  <w:r w:rsidRPr="003963A5">
                    <w:rPr>
                      <w:color w:val="000000"/>
                      <w:spacing w:val="2"/>
                      <w:sz w:val="20"/>
                      <w:szCs w:val="20"/>
                    </w:rPr>
                    <w:t xml:space="preserve"> www.economy.gov.kz. интернет-</w:t>
                  </w:r>
                  <w:proofErr w:type="spellStart"/>
                  <w:r w:rsidRPr="003963A5">
                    <w:rPr>
                      <w:color w:val="000000"/>
                      <w:spacing w:val="2"/>
                      <w:sz w:val="20"/>
                      <w:szCs w:val="20"/>
                    </w:rPr>
                    <w:t>ресурсында</w:t>
                  </w:r>
                  <w:proofErr w:type="spellEnd"/>
                  <w:r w:rsidRPr="003963A5">
                    <w:rPr>
                      <w:color w:val="000000"/>
                      <w:spacing w:val="2"/>
                      <w:sz w:val="20"/>
                      <w:szCs w:val="20"/>
                    </w:rPr>
                    <w:t xml:space="preserve"> </w:t>
                  </w:r>
                  <w:proofErr w:type="spellStart"/>
                  <w:r w:rsidRPr="003963A5">
                    <w:rPr>
                      <w:color w:val="000000"/>
                      <w:spacing w:val="2"/>
                      <w:sz w:val="20"/>
                      <w:szCs w:val="20"/>
                    </w:rPr>
                    <w:t>орналастырылған</w:t>
                  </w:r>
                  <w:proofErr w:type="spellEnd"/>
                  <w:r w:rsidRPr="003963A5">
                    <w:rPr>
                      <w:color w:val="000000"/>
                      <w:spacing w:val="2"/>
                      <w:sz w:val="20"/>
                      <w:szCs w:val="20"/>
                    </w:rPr>
                    <w:t>.</w:t>
                  </w:r>
                </w:p>
              </w:tc>
            </w:tr>
          </w:tbl>
          <w:p w14:paraId="62E91A83" w14:textId="77777777" w:rsidR="0013793F" w:rsidRPr="0047487B" w:rsidRDefault="0013793F" w:rsidP="0013793F">
            <w:pPr>
              <w:shd w:val="clear" w:color="auto" w:fill="FFFFFF"/>
              <w:jc w:val="both"/>
              <w:textAlignment w:val="baseline"/>
              <w:outlineLvl w:val="2"/>
              <w:rPr>
                <w:color w:val="1E1E1E"/>
                <w:sz w:val="20"/>
                <w:szCs w:val="20"/>
              </w:rPr>
            </w:pPr>
          </w:p>
          <w:p w14:paraId="11C36537" w14:textId="77777777" w:rsidR="0013793F" w:rsidRPr="0047487B" w:rsidRDefault="0013793F" w:rsidP="0013793F">
            <w:pPr>
              <w:pStyle w:val="af7"/>
              <w:shd w:val="clear" w:color="auto" w:fill="FFFFFF"/>
              <w:contextualSpacing/>
              <w:jc w:val="both"/>
              <w:textAlignment w:val="baseline"/>
              <w:rPr>
                <w:color w:val="000000"/>
                <w:spacing w:val="2"/>
                <w:sz w:val="20"/>
                <w:szCs w:val="20"/>
              </w:rPr>
            </w:pPr>
          </w:p>
        </w:tc>
        <w:tc>
          <w:tcPr>
            <w:tcW w:w="4989" w:type="dxa"/>
            <w:shd w:val="clear" w:color="auto" w:fill="FFFFFF" w:themeFill="background1"/>
          </w:tcPr>
          <w:p w14:paraId="26238D37" w14:textId="77777777" w:rsidR="0013793F" w:rsidRPr="0013793F" w:rsidRDefault="0013793F" w:rsidP="0013793F">
            <w:pPr>
              <w:ind w:left="1702"/>
              <w:jc w:val="center"/>
              <w:rPr>
                <w:sz w:val="20"/>
                <w:szCs w:val="20"/>
                <w:lang w:val="kk-KZ"/>
              </w:rPr>
            </w:pPr>
            <w:r w:rsidRPr="0013793F">
              <w:rPr>
                <w:sz w:val="20"/>
                <w:szCs w:val="20"/>
                <w:lang w:val="kk-KZ"/>
              </w:rPr>
              <w:lastRenderedPageBreak/>
              <w:t>Мемлекеттік-жекешелік</w:t>
            </w:r>
          </w:p>
          <w:p w14:paraId="3CED46B4" w14:textId="77777777" w:rsidR="0013793F" w:rsidRPr="0013793F" w:rsidRDefault="0013793F" w:rsidP="0013793F">
            <w:pPr>
              <w:ind w:left="1702"/>
              <w:jc w:val="center"/>
              <w:rPr>
                <w:sz w:val="20"/>
                <w:szCs w:val="20"/>
                <w:lang w:val="kk-KZ"/>
              </w:rPr>
            </w:pPr>
            <w:r w:rsidRPr="0013793F">
              <w:rPr>
                <w:sz w:val="20"/>
                <w:szCs w:val="20"/>
                <w:lang w:val="kk-KZ"/>
              </w:rPr>
              <w:t>әріптестік жобаларын</w:t>
            </w:r>
          </w:p>
          <w:p w14:paraId="75BE4B6B" w14:textId="77777777" w:rsidR="0013793F" w:rsidRPr="0013793F" w:rsidRDefault="0013793F" w:rsidP="0013793F">
            <w:pPr>
              <w:ind w:left="1702"/>
              <w:jc w:val="center"/>
              <w:rPr>
                <w:sz w:val="20"/>
                <w:szCs w:val="20"/>
                <w:lang w:val="kk-KZ"/>
              </w:rPr>
            </w:pPr>
            <w:r w:rsidRPr="0013793F">
              <w:rPr>
                <w:sz w:val="20"/>
                <w:szCs w:val="20"/>
                <w:lang w:val="kk-KZ"/>
              </w:rPr>
              <w:t>консультациялық сүйемелдеуді,</w:t>
            </w:r>
          </w:p>
          <w:p w14:paraId="20603485" w14:textId="77777777" w:rsidR="0013793F" w:rsidRPr="0013793F" w:rsidRDefault="0013793F" w:rsidP="0013793F">
            <w:pPr>
              <w:ind w:left="1702"/>
              <w:jc w:val="center"/>
              <w:rPr>
                <w:sz w:val="20"/>
                <w:szCs w:val="20"/>
                <w:lang w:val="kk-KZ"/>
              </w:rPr>
            </w:pPr>
            <w:r w:rsidRPr="0013793F">
              <w:rPr>
                <w:sz w:val="20"/>
                <w:szCs w:val="20"/>
                <w:lang w:val="kk-KZ"/>
              </w:rPr>
              <w:t>сондай-ақ олардың</w:t>
            </w:r>
          </w:p>
          <w:p w14:paraId="25CB947B" w14:textId="77777777" w:rsidR="0013793F" w:rsidRPr="0013793F" w:rsidRDefault="0013793F" w:rsidP="0013793F">
            <w:pPr>
              <w:ind w:left="1702"/>
              <w:jc w:val="center"/>
              <w:rPr>
                <w:sz w:val="20"/>
                <w:szCs w:val="20"/>
                <w:lang w:val="kk-KZ"/>
              </w:rPr>
            </w:pPr>
            <w:r w:rsidRPr="0013793F">
              <w:rPr>
                <w:sz w:val="20"/>
                <w:szCs w:val="20"/>
                <w:lang w:val="kk-KZ"/>
              </w:rPr>
              <w:t>сараптамасын жүзеге асыратын</w:t>
            </w:r>
          </w:p>
          <w:p w14:paraId="0E0BF513" w14:textId="77777777" w:rsidR="0013793F" w:rsidRPr="0013793F" w:rsidRDefault="0013793F" w:rsidP="0013793F">
            <w:pPr>
              <w:ind w:left="1702"/>
              <w:jc w:val="center"/>
              <w:rPr>
                <w:sz w:val="20"/>
                <w:szCs w:val="20"/>
                <w:lang w:val="kk-KZ"/>
              </w:rPr>
            </w:pPr>
            <w:r w:rsidRPr="0013793F">
              <w:rPr>
                <w:sz w:val="20"/>
                <w:szCs w:val="20"/>
                <w:lang w:val="kk-KZ"/>
              </w:rPr>
              <w:t>тұлғаларды аккредиттеу</w:t>
            </w:r>
          </w:p>
          <w:p w14:paraId="7BC58AD4" w14:textId="77777777" w:rsidR="0013793F" w:rsidRPr="0013793F" w:rsidRDefault="0013793F" w:rsidP="0013793F">
            <w:pPr>
              <w:ind w:left="1702"/>
              <w:jc w:val="center"/>
              <w:rPr>
                <w:sz w:val="20"/>
                <w:szCs w:val="20"/>
                <w:lang w:val="kk-KZ"/>
              </w:rPr>
            </w:pPr>
            <w:r w:rsidRPr="0013793F">
              <w:rPr>
                <w:sz w:val="20"/>
                <w:szCs w:val="20"/>
                <w:lang w:val="kk-KZ"/>
              </w:rPr>
              <w:t>қағидаларына</w:t>
            </w:r>
          </w:p>
          <w:p w14:paraId="2FF77BB8" w14:textId="2B6DFB6A" w:rsidR="0013793F" w:rsidRPr="0047487B" w:rsidRDefault="0013793F" w:rsidP="0013793F">
            <w:pPr>
              <w:ind w:left="1702"/>
              <w:jc w:val="center"/>
              <w:rPr>
                <w:sz w:val="20"/>
                <w:szCs w:val="20"/>
                <w:lang w:val="kk-KZ"/>
              </w:rPr>
            </w:pPr>
            <w:r>
              <w:rPr>
                <w:sz w:val="20"/>
                <w:szCs w:val="20"/>
                <w:lang w:val="kk-KZ"/>
              </w:rPr>
              <w:t xml:space="preserve">    </w:t>
            </w:r>
            <w:r w:rsidRPr="0013793F">
              <w:rPr>
                <w:sz w:val="20"/>
                <w:szCs w:val="20"/>
                <w:lang w:val="kk-KZ"/>
              </w:rPr>
              <w:t>1-қосымша</w:t>
            </w:r>
          </w:p>
          <w:p w14:paraId="16470DFB" w14:textId="77777777" w:rsidR="0013793F" w:rsidRPr="0047487B" w:rsidRDefault="0013793F" w:rsidP="0013793F">
            <w:pPr>
              <w:shd w:val="clear" w:color="auto" w:fill="FFFFFF"/>
              <w:jc w:val="both"/>
              <w:textAlignment w:val="baseline"/>
              <w:outlineLvl w:val="2"/>
              <w:rPr>
                <w:color w:val="1E1E1E"/>
                <w:sz w:val="20"/>
                <w:szCs w:val="20"/>
                <w:lang w:val="kk-KZ"/>
              </w:rPr>
            </w:pPr>
          </w:p>
          <w:p w14:paraId="5BFB8CF7" w14:textId="135EE7FD" w:rsidR="0013793F" w:rsidRPr="0013793F" w:rsidRDefault="0013793F" w:rsidP="0013793F">
            <w:pPr>
              <w:shd w:val="clear" w:color="auto" w:fill="FFFFFF"/>
              <w:jc w:val="both"/>
              <w:textAlignment w:val="baseline"/>
              <w:outlineLvl w:val="2"/>
              <w:rPr>
                <w:color w:val="1E1E1E"/>
                <w:sz w:val="20"/>
                <w:szCs w:val="20"/>
                <w:lang w:val="kk-KZ"/>
              </w:rPr>
            </w:pPr>
            <w:r w:rsidRPr="0013793F">
              <w:rPr>
                <w:color w:val="1E1E1E"/>
                <w:sz w:val="20"/>
                <w:szCs w:val="20"/>
                <w:lang w:val="kk-KZ"/>
              </w:rPr>
              <w:t>«Жобаларды консультациялық сүйемелдеу және (немесе) сараптау бойынша тұлғаларды аккредиттеу» мемлекеттік қызметін көрсетуге қойылатын талаптар</w:t>
            </w:r>
          </w:p>
          <w:p w14:paraId="7B6B293F" w14:textId="591A6094" w:rsidR="0013793F" w:rsidRDefault="0013793F" w:rsidP="0013793F">
            <w:pPr>
              <w:shd w:val="clear" w:color="auto" w:fill="FFFFFF"/>
              <w:jc w:val="both"/>
              <w:textAlignment w:val="baseline"/>
              <w:outlineLvl w:val="2"/>
              <w:rPr>
                <w:color w:val="1E1E1E"/>
                <w:sz w:val="20"/>
                <w:szCs w:val="20"/>
                <w:lang w:val="kk-KZ"/>
              </w:rPr>
            </w:pPr>
          </w:p>
          <w:tbl>
            <w:tblPr>
              <w:tblpPr w:leftFromText="180" w:rightFromText="180" w:vertAnchor="text" w:tblpY="1"/>
              <w:tblOverlap w:val="never"/>
              <w:tblW w:w="48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435"/>
              <w:gridCol w:w="1828"/>
              <w:gridCol w:w="2552"/>
            </w:tblGrid>
            <w:tr w:rsidR="0013793F" w:rsidRPr="0013793F" w14:paraId="536615FD" w14:textId="77777777" w:rsidTr="0013793F">
              <w:trPr>
                <w:trHeight w:val="113"/>
              </w:trPr>
              <w:tc>
                <w:tcPr>
                  <w:tcW w:w="435" w:type="dxa"/>
                  <w:tcMar>
                    <w:top w:w="45" w:type="dxa"/>
                    <w:left w:w="75" w:type="dxa"/>
                    <w:bottom w:w="45" w:type="dxa"/>
                    <w:right w:w="75" w:type="dxa"/>
                  </w:tcMar>
                  <w:hideMark/>
                </w:tcPr>
                <w:p w14:paraId="0396458A" w14:textId="77777777" w:rsidR="0013793F" w:rsidRPr="0013793F" w:rsidRDefault="0013793F" w:rsidP="0013793F">
                  <w:pPr>
                    <w:textAlignment w:val="baseline"/>
                    <w:rPr>
                      <w:color w:val="000000"/>
                      <w:spacing w:val="2"/>
                      <w:sz w:val="20"/>
                      <w:szCs w:val="20"/>
                    </w:rPr>
                  </w:pPr>
                  <w:r w:rsidRPr="0013793F">
                    <w:rPr>
                      <w:color w:val="000000"/>
                      <w:spacing w:val="2"/>
                      <w:sz w:val="20"/>
                      <w:szCs w:val="20"/>
                    </w:rPr>
                    <w:lastRenderedPageBreak/>
                    <w:t>1</w:t>
                  </w:r>
                </w:p>
              </w:tc>
              <w:tc>
                <w:tcPr>
                  <w:tcW w:w="1828" w:type="dxa"/>
                  <w:tcMar>
                    <w:top w:w="45" w:type="dxa"/>
                    <w:left w:w="75" w:type="dxa"/>
                    <w:bottom w:w="45" w:type="dxa"/>
                    <w:right w:w="75" w:type="dxa"/>
                  </w:tcMar>
                  <w:hideMark/>
                </w:tcPr>
                <w:p w14:paraId="36F66319" w14:textId="77777777" w:rsidR="0013793F" w:rsidRPr="0013793F" w:rsidRDefault="0013793F" w:rsidP="0013793F">
                  <w:pPr>
                    <w:textAlignment w:val="baseline"/>
                    <w:rPr>
                      <w:color w:val="000000"/>
                      <w:spacing w:val="2"/>
                      <w:sz w:val="20"/>
                      <w:szCs w:val="20"/>
                    </w:rPr>
                  </w:pPr>
                  <w:proofErr w:type="spellStart"/>
                  <w:r w:rsidRPr="0013793F">
                    <w:rPr>
                      <w:color w:val="000000"/>
                      <w:spacing w:val="2"/>
                      <w:sz w:val="20"/>
                      <w:szCs w:val="20"/>
                    </w:rPr>
                    <w:t>Көрсетілетін</w:t>
                  </w:r>
                  <w:proofErr w:type="spellEnd"/>
                  <w:r w:rsidRPr="0013793F">
                    <w:rPr>
                      <w:color w:val="000000"/>
                      <w:spacing w:val="2"/>
                      <w:sz w:val="20"/>
                      <w:szCs w:val="20"/>
                    </w:rPr>
                    <w:t xml:space="preserve"> </w:t>
                  </w:r>
                  <w:proofErr w:type="spellStart"/>
                  <w:r w:rsidRPr="0013793F">
                    <w:rPr>
                      <w:color w:val="000000"/>
                      <w:spacing w:val="2"/>
                      <w:sz w:val="20"/>
                      <w:szCs w:val="20"/>
                    </w:rPr>
                    <w:t>қызметті</w:t>
                  </w:r>
                  <w:proofErr w:type="spellEnd"/>
                  <w:r w:rsidRPr="0013793F">
                    <w:rPr>
                      <w:color w:val="000000"/>
                      <w:spacing w:val="2"/>
                      <w:sz w:val="20"/>
                      <w:szCs w:val="20"/>
                    </w:rPr>
                    <w:t xml:space="preserve"> </w:t>
                  </w:r>
                  <w:proofErr w:type="spellStart"/>
                  <w:r w:rsidRPr="0013793F">
                    <w:rPr>
                      <w:color w:val="000000"/>
                      <w:spacing w:val="2"/>
                      <w:sz w:val="20"/>
                      <w:szCs w:val="20"/>
                    </w:rPr>
                    <w:t>берушінің</w:t>
                  </w:r>
                  <w:proofErr w:type="spellEnd"/>
                  <w:r w:rsidRPr="0013793F">
                    <w:rPr>
                      <w:color w:val="000000"/>
                      <w:spacing w:val="2"/>
                      <w:sz w:val="20"/>
                      <w:szCs w:val="20"/>
                    </w:rPr>
                    <w:t xml:space="preserve"> </w:t>
                  </w:r>
                  <w:proofErr w:type="spellStart"/>
                  <w:r w:rsidRPr="0013793F">
                    <w:rPr>
                      <w:color w:val="000000"/>
                      <w:spacing w:val="2"/>
                      <w:sz w:val="20"/>
                      <w:szCs w:val="20"/>
                    </w:rPr>
                    <w:t>атауы</w:t>
                  </w:r>
                  <w:proofErr w:type="spellEnd"/>
                </w:p>
              </w:tc>
              <w:tc>
                <w:tcPr>
                  <w:tcW w:w="2552" w:type="dxa"/>
                  <w:tcMar>
                    <w:top w:w="45" w:type="dxa"/>
                    <w:left w:w="75" w:type="dxa"/>
                    <w:bottom w:w="45" w:type="dxa"/>
                    <w:right w:w="75" w:type="dxa"/>
                  </w:tcMar>
                  <w:hideMark/>
                </w:tcPr>
                <w:p w14:paraId="2544971E" w14:textId="77777777" w:rsidR="0013793F" w:rsidRPr="0013793F" w:rsidRDefault="0013793F" w:rsidP="0013793F">
                  <w:pPr>
                    <w:textAlignment w:val="baseline"/>
                    <w:rPr>
                      <w:color w:val="000000"/>
                      <w:spacing w:val="2"/>
                      <w:sz w:val="20"/>
                      <w:szCs w:val="20"/>
                      <w:lang w:val="kk-KZ"/>
                    </w:rPr>
                  </w:pPr>
                  <w:proofErr w:type="spellStart"/>
                  <w:r w:rsidRPr="0013793F">
                    <w:rPr>
                      <w:color w:val="000000"/>
                      <w:spacing w:val="2"/>
                      <w:sz w:val="20"/>
                      <w:szCs w:val="20"/>
                    </w:rPr>
                    <w:t>Қазақстан</w:t>
                  </w:r>
                  <w:proofErr w:type="spellEnd"/>
                  <w:r w:rsidRPr="0013793F">
                    <w:rPr>
                      <w:color w:val="000000"/>
                      <w:spacing w:val="2"/>
                      <w:sz w:val="20"/>
                      <w:szCs w:val="20"/>
                    </w:rPr>
                    <w:t xml:space="preserve"> </w:t>
                  </w:r>
                  <w:proofErr w:type="spellStart"/>
                  <w:r w:rsidRPr="0013793F">
                    <w:rPr>
                      <w:color w:val="000000"/>
                      <w:spacing w:val="2"/>
                      <w:sz w:val="20"/>
                      <w:szCs w:val="20"/>
                    </w:rPr>
                    <w:t>Республикасының</w:t>
                  </w:r>
                  <w:proofErr w:type="spellEnd"/>
                  <w:r w:rsidRPr="0013793F">
                    <w:rPr>
                      <w:color w:val="000000"/>
                      <w:spacing w:val="2"/>
                      <w:sz w:val="20"/>
                      <w:szCs w:val="20"/>
                    </w:rPr>
                    <w:t xml:space="preserve"> </w:t>
                  </w:r>
                  <w:proofErr w:type="spellStart"/>
                  <w:r w:rsidRPr="0013793F">
                    <w:rPr>
                      <w:color w:val="000000"/>
                      <w:spacing w:val="2"/>
                      <w:sz w:val="20"/>
                      <w:szCs w:val="20"/>
                    </w:rPr>
                    <w:t>Ұлттық</w:t>
                  </w:r>
                  <w:proofErr w:type="spellEnd"/>
                  <w:r w:rsidRPr="0013793F">
                    <w:rPr>
                      <w:color w:val="000000"/>
                      <w:spacing w:val="2"/>
                      <w:sz w:val="20"/>
                      <w:szCs w:val="20"/>
                    </w:rPr>
                    <w:t xml:space="preserve"> экономика </w:t>
                  </w:r>
                  <w:proofErr w:type="spellStart"/>
                  <w:r w:rsidRPr="0013793F">
                    <w:rPr>
                      <w:color w:val="000000"/>
                      <w:spacing w:val="2"/>
                      <w:sz w:val="20"/>
                      <w:szCs w:val="20"/>
                    </w:rPr>
                    <w:t>министрлігі</w:t>
                  </w:r>
                  <w:proofErr w:type="spellEnd"/>
                  <w:r w:rsidRPr="0013793F">
                    <w:rPr>
                      <w:color w:val="000000"/>
                      <w:spacing w:val="2"/>
                      <w:sz w:val="20"/>
                      <w:szCs w:val="20"/>
                      <w:lang w:val="kk-KZ"/>
                    </w:rPr>
                    <w:t>.</w:t>
                  </w:r>
                </w:p>
              </w:tc>
            </w:tr>
            <w:tr w:rsidR="0013793F" w:rsidRPr="0013793F" w14:paraId="1C479983" w14:textId="77777777" w:rsidTr="0013793F">
              <w:trPr>
                <w:trHeight w:val="218"/>
              </w:trPr>
              <w:tc>
                <w:tcPr>
                  <w:tcW w:w="435" w:type="dxa"/>
                  <w:tcMar>
                    <w:top w:w="45" w:type="dxa"/>
                    <w:left w:w="75" w:type="dxa"/>
                    <w:bottom w:w="45" w:type="dxa"/>
                    <w:right w:w="75" w:type="dxa"/>
                  </w:tcMar>
                  <w:hideMark/>
                </w:tcPr>
                <w:p w14:paraId="0E667EAD" w14:textId="77777777" w:rsidR="0013793F" w:rsidRPr="0013793F" w:rsidRDefault="0013793F" w:rsidP="0013793F">
                  <w:pPr>
                    <w:textAlignment w:val="baseline"/>
                    <w:rPr>
                      <w:color w:val="000000"/>
                      <w:spacing w:val="2"/>
                      <w:sz w:val="20"/>
                      <w:szCs w:val="20"/>
                    </w:rPr>
                  </w:pPr>
                  <w:r w:rsidRPr="0013793F">
                    <w:rPr>
                      <w:color w:val="000000"/>
                      <w:spacing w:val="2"/>
                      <w:sz w:val="20"/>
                      <w:szCs w:val="20"/>
                    </w:rPr>
                    <w:t>2</w:t>
                  </w:r>
                </w:p>
              </w:tc>
              <w:tc>
                <w:tcPr>
                  <w:tcW w:w="1828" w:type="dxa"/>
                  <w:tcMar>
                    <w:top w:w="45" w:type="dxa"/>
                    <w:left w:w="75" w:type="dxa"/>
                    <w:bottom w:w="45" w:type="dxa"/>
                    <w:right w:w="75" w:type="dxa"/>
                  </w:tcMar>
                  <w:hideMark/>
                </w:tcPr>
                <w:p w14:paraId="0D167EAE" w14:textId="77777777" w:rsidR="0013793F" w:rsidRPr="0013793F" w:rsidRDefault="0013793F" w:rsidP="0013793F">
                  <w:pPr>
                    <w:textAlignment w:val="baseline"/>
                    <w:rPr>
                      <w:color w:val="000000"/>
                      <w:spacing w:val="2"/>
                      <w:sz w:val="20"/>
                      <w:szCs w:val="20"/>
                    </w:rPr>
                  </w:pPr>
                  <w:proofErr w:type="spellStart"/>
                  <w:r w:rsidRPr="0013793F">
                    <w:rPr>
                      <w:color w:val="000000"/>
                      <w:spacing w:val="2"/>
                      <w:sz w:val="20"/>
                      <w:szCs w:val="20"/>
                    </w:rPr>
                    <w:t>Мемлекеттік</w:t>
                  </w:r>
                  <w:proofErr w:type="spellEnd"/>
                  <w:r w:rsidRPr="0013793F">
                    <w:rPr>
                      <w:color w:val="000000"/>
                      <w:spacing w:val="2"/>
                      <w:sz w:val="20"/>
                      <w:szCs w:val="20"/>
                    </w:rPr>
                    <w:t xml:space="preserve"> </w:t>
                  </w:r>
                  <w:proofErr w:type="spellStart"/>
                  <w:r w:rsidRPr="0013793F">
                    <w:rPr>
                      <w:color w:val="000000"/>
                      <w:spacing w:val="2"/>
                      <w:sz w:val="20"/>
                      <w:szCs w:val="20"/>
                    </w:rPr>
                    <w:t>қызметті</w:t>
                  </w:r>
                  <w:proofErr w:type="spellEnd"/>
                  <w:r w:rsidRPr="0013793F">
                    <w:rPr>
                      <w:color w:val="000000"/>
                      <w:spacing w:val="2"/>
                      <w:sz w:val="20"/>
                      <w:szCs w:val="20"/>
                    </w:rPr>
                    <w:t xml:space="preserve"> </w:t>
                  </w:r>
                  <w:proofErr w:type="spellStart"/>
                  <w:r w:rsidRPr="0013793F">
                    <w:rPr>
                      <w:color w:val="000000"/>
                      <w:spacing w:val="2"/>
                      <w:sz w:val="20"/>
                      <w:szCs w:val="20"/>
                    </w:rPr>
                    <w:t>көрсету</w:t>
                  </w:r>
                  <w:proofErr w:type="spellEnd"/>
                  <w:r w:rsidRPr="0013793F">
                    <w:rPr>
                      <w:color w:val="000000"/>
                      <w:spacing w:val="2"/>
                      <w:sz w:val="20"/>
                      <w:szCs w:val="20"/>
                    </w:rPr>
                    <w:t xml:space="preserve"> </w:t>
                  </w:r>
                  <w:proofErr w:type="spellStart"/>
                  <w:r w:rsidRPr="0013793F">
                    <w:rPr>
                      <w:color w:val="000000"/>
                      <w:spacing w:val="2"/>
                      <w:sz w:val="20"/>
                      <w:szCs w:val="20"/>
                    </w:rPr>
                    <w:t>тәсілдері</w:t>
                  </w:r>
                  <w:proofErr w:type="spellEnd"/>
                  <w:r w:rsidRPr="0013793F">
                    <w:rPr>
                      <w:color w:val="000000"/>
                      <w:spacing w:val="2"/>
                      <w:sz w:val="20"/>
                      <w:szCs w:val="20"/>
                    </w:rPr>
                    <w:t xml:space="preserve"> (</w:t>
                  </w:r>
                  <w:proofErr w:type="spellStart"/>
                  <w:r w:rsidRPr="0013793F">
                    <w:rPr>
                      <w:color w:val="000000"/>
                      <w:spacing w:val="2"/>
                      <w:sz w:val="20"/>
                      <w:szCs w:val="20"/>
                    </w:rPr>
                    <w:t>қолжетімділік</w:t>
                  </w:r>
                  <w:proofErr w:type="spellEnd"/>
                  <w:r w:rsidRPr="0013793F">
                    <w:rPr>
                      <w:color w:val="000000"/>
                      <w:spacing w:val="2"/>
                      <w:sz w:val="20"/>
                      <w:szCs w:val="20"/>
                    </w:rPr>
                    <w:t xml:space="preserve"> </w:t>
                  </w:r>
                  <w:proofErr w:type="spellStart"/>
                  <w:r w:rsidRPr="0013793F">
                    <w:rPr>
                      <w:color w:val="000000"/>
                      <w:spacing w:val="2"/>
                      <w:sz w:val="20"/>
                      <w:szCs w:val="20"/>
                    </w:rPr>
                    <w:t>арналары</w:t>
                  </w:r>
                  <w:proofErr w:type="spellEnd"/>
                  <w:r w:rsidRPr="0013793F">
                    <w:rPr>
                      <w:color w:val="000000"/>
                      <w:spacing w:val="2"/>
                      <w:sz w:val="20"/>
                      <w:szCs w:val="20"/>
                    </w:rPr>
                    <w:t>)</w:t>
                  </w:r>
                </w:p>
              </w:tc>
              <w:tc>
                <w:tcPr>
                  <w:tcW w:w="2552" w:type="dxa"/>
                  <w:tcMar>
                    <w:top w:w="45" w:type="dxa"/>
                    <w:left w:w="75" w:type="dxa"/>
                    <w:bottom w:w="45" w:type="dxa"/>
                    <w:right w:w="75" w:type="dxa"/>
                  </w:tcMar>
                  <w:hideMark/>
                </w:tcPr>
                <w:p w14:paraId="330685CB" w14:textId="77777777" w:rsidR="0013793F" w:rsidRPr="0013793F" w:rsidRDefault="0013793F" w:rsidP="0013793F">
                  <w:pPr>
                    <w:jc w:val="both"/>
                    <w:textAlignment w:val="baseline"/>
                    <w:rPr>
                      <w:color w:val="000000"/>
                      <w:spacing w:val="2"/>
                      <w:sz w:val="20"/>
                      <w:szCs w:val="20"/>
                      <w:lang w:val="kk-KZ"/>
                    </w:rPr>
                  </w:pPr>
                  <w:proofErr w:type="spellStart"/>
                  <w:r w:rsidRPr="0013793F">
                    <w:rPr>
                      <w:color w:val="000000"/>
                      <w:spacing w:val="2"/>
                      <w:sz w:val="20"/>
                      <w:szCs w:val="20"/>
                    </w:rPr>
                    <w:t>Құжаттарды</w:t>
                  </w:r>
                  <w:proofErr w:type="spellEnd"/>
                  <w:r w:rsidRPr="0013793F">
                    <w:rPr>
                      <w:color w:val="000000"/>
                      <w:spacing w:val="2"/>
                      <w:sz w:val="20"/>
                      <w:szCs w:val="20"/>
                    </w:rPr>
                    <w:t xml:space="preserve"> </w:t>
                  </w:r>
                  <w:proofErr w:type="spellStart"/>
                  <w:r w:rsidRPr="0013793F">
                    <w:rPr>
                      <w:color w:val="000000"/>
                      <w:spacing w:val="2"/>
                      <w:sz w:val="20"/>
                      <w:szCs w:val="20"/>
                    </w:rPr>
                    <w:t>қабылдау</w:t>
                  </w:r>
                  <w:proofErr w:type="spellEnd"/>
                  <w:r w:rsidRPr="0013793F">
                    <w:rPr>
                      <w:color w:val="000000"/>
                      <w:spacing w:val="2"/>
                      <w:sz w:val="20"/>
                      <w:szCs w:val="20"/>
                    </w:rPr>
                    <w:t xml:space="preserve"> </w:t>
                  </w:r>
                  <w:proofErr w:type="spellStart"/>
                  <w:r w:rsidRPr="0013793F">
                    <w:rPr>
                      <w:color w:val="000000"/>
                      <w:spacing w:val="2"/>
                      <w:sz w:val="20"/>
                      <w:szCs w:val="20"/>
                    </w:rPr>
                    <w:t>және</w:t>
                  </w:r>
                  <w:proofErr w:type="spellEnd"/>
                  <w:r w:rsidRPr="0013793F">
                    <w:rPr>
                      <w:color w:val="000000"/>
                      <w:spacing w:val="2"/>
                      <w:sz w:val="20"/>
                      <w:szCs w:val="20"/>
                    </w:rPr>
                    <w:t xml:space="preserve"> </w:t>
                  </w:r>
                  <w:proofErr w:type="spellStart"/>
                  <w:r w:rsidRPr="0013793F">
                    <w:rPr>
                      <w:color w:val="000000"/>
                      <w:spacing w:val="2"/>
                      <w:sz w:val="20"/>
                      <w:szCs w:val="20"/>
                    </w:rPr>
                    <w:t>мемлекеттік</w:t>
                  </w:r>
                  <w:proofErr w:type="spellEnd"/>
                  <w:r w:rsidRPr="0013793F">
                    <w:rPr>
                      <w:color w:val="000000"/>
                      <w:spacing w:val="2"/>
                      <w:sz w:val="20"/>
                      <w:szCs w:val="20"/>
                    </w:rPr>
                    <w:t xml:space="preserve"> </w:t>
                  </w:r>
                  <w:proofErr w:type="spellStart"/>
                  <w:r w:rsidRPr="0013793F">
                    <w:rPr>
                      <w:color w:val="000000"/>
                      <w:spacing w:val="2"/>
                      <w:sz w:val="20"/>
                      <w:szCs w:val="20"/>
                    </w:rPr>
                    <w:t>қызметті</w:t>
                  </w:r>
                  <w:proofErr w:type="spellEnd"/>
                  <w:r w:rsidRPr="0013793F">
                    <w:rPr>
                      <w:color w:val="000000"/>
                      <w:spacing w:val="2"/>
                      <w:sz w:val="20"/>
                      <w:szCs w:val="20"/>
                    </w:rPr>
                    <w:t xml:space="preserve"> </w:t>
                  </w:r>
                  <w:proofErr w:type="spellStart"/>
                  <w:r w:rsidRPr="0013793F">
                    <w:rPr>
                      <w:color w:val="000000"/>
                      <w:spacing w:val="2"/>
                      <w:sz w:val="20"/>
                      <w:szCs w:val="20"/>
                    </w:rPr>
                    <w:t>көрсету</w:t>
                  </w:r>
                  <w:proofErr w:type="spellEnd"/>
                  <w:r w:rsidRPr="0013793F">
                    <w:rPr>
                      <w:color w:val="000000"/>
                      <w:spacing w:val="2"/>
                      <w:sz w:val="20"/>
                      <w:szCs w:val="20"/>
                    </w:rPr>
                    <w:t xml:space="preserve"> </w:t>
                  </w:r>
                  <w:proofErr w:type="spellStart"/>
                  <w:r w:rsidRPr="0013793F">
                    <w:rPr>
                      <w:color w:val="000000"/>
                      <w:spacing w:val="2"/>
                      <w:sz w:val="20"/>
                      <w:szCs w:val="20"/>
                    </w:rPr>
                    <w:t>нәтижелерін</w:t>
                  </w:r>
                  <w:proofErr w:type="spellEnd"/>
                  <w:r w:rsidRPr="0013793F">
                    <w:rPr>
                      <w:color w:val="000000"/>
                      <w:spacing w:val="2"/>
                      <w:sz w:val="20"/>
                      <w:szCs w:val="20"/>
                    </w:rPr>
                    <w:t xml:space="preserve"> </w:t>
                  </w:r>
                  <w:proofErr w:type="gramStart"/>
                  <w:r w:rsidRPr="0013793F">
                    <w:rPr>
                      <w:color w:val="000000"/>
                      <w:spacing w:val="2"/>
                      <w:sz w:val="20"/>
                      <w:szCs w:val="20"/>
                    </w:rPr>
                    <w:t xml:space="preserve">беру </w:t>
                  </w:r>
                  <w:r w:rsidRPr="0013793F">
                    <w:rPr>
                      <w:sz w:val="20"/>
                      <w:szCs w:val="20"/>
                    </w:rPr>
                    <w:t xml:space="preserve"> </w:t>
                  </w:r>
                  <w:proofErr w:type="spellStart"/>
                  <w:r w:rsidRPr="0013793F">
                    <w:rPr>
                      <w:b/>
                      <w:bCs/>
                      <w:color w:val="000000"/>
                      <w:spacing w:val="2"/>
                      <w:sz w:val="20"/>
                      <w:szCs w:val="20"/>
                    </w:rPr>
                    <w:t>көрсетілетін</w:t>
                  </w:r>
                  <w:proofErr w:type="spellEnd"/>
                  <w:proofErr w:type="gramEnd"/>
                  <w:r w:rsidRPr="0013793F">
                    <w:rPr>
                      <w:color w:val="000000"/>
                      <w:spacing w:val="2"/>
                      <w:sz w:val="20"/>
                      <w:szCs w:val="20"/>
                    </w:rPr>
                    <w:t xml:space="preserve"> </w:t>
                  </w:r>
                  <w:proofErr w:type="spellStart"/>
                  <w:r w:rsidRPr="0013793F">
                    <w:rPr>
                      <w:b/>
                      <w:bCs/>
                      <w:color w:val="000000"/>
                      <w:spacing w:val="2"/>
                      <w:sz w:val="20"/>
                      <w:szCs w:val="20"/>
                    </w:rPr>
                    <w:t>қызметті</w:t>
                  </w:r>
                  <w:proofErr w:type="spellEnd"/>
                  <w:r w:rsidRPr="0013793F">
                    <w:rPr>
                      <w:b/>
                      <w:bCs/>
                      <w:color w:val="000000"/>
                      <w:spacing w:val="2"/>
                      <w:sz w:val="20"/>
                      <w:szCs w:val="20"/>
                    </w:rPr>
                    <w:t xml:space="preserve"> </w:t>
                  </w:r>
                  <w:proofErr w:type="spellStart"/>
                  <w:r w:rsidRPr="0013793F">
                    <w:rPr>
                      <w:b/>
                      <w:bCs/>
                      <w:color w:val="000000"/>
                      <w:spacing w:val="2"/>
                      <w:sz w:val="20"/>
                      <w:szCs w:val="20"/>
                    </w:rPr>
                    <w:t>берушінің</w:t>
                  </w:r>
                  <w:proofErr w:type="spellEnd"/>
                  <w:r w:rsidRPr="0013793F">
                    <w:rPr>
                      <w:b/>
                      <w:bCs/>
                      <w:color w:val="000000"/>
                      <w:spacing w:val="2"/>
                      <w:sz w:val="20"/>
                      <w:szCs w:val="20"/>
                    </w:rPr>
                    <w:t xml:space="preserve"> </w:t>
                  </w:r>
                  <w:proofErr w:type="spellStart"/>
                  <w:r w:rsidRPr="0013793F">
                    <w:rPr>
                      <w:b/>
                      <w:bCs/>
                      <w:color w:val="000000"/>
                      <w:spacing w:val="2"/>
                      <w:sz w:val="20"/>
                      <w:szCs w:val="20"/>
                    </w:rPr>
                    <w:t>кеңсесі</w:t>
                  </w:r>
                  <w:proofErr w:type="spellEnd"/>
                  <w:r w:rsidRPr="0013793F">
                    <w:rPr>
                      <w:color w:val="000000"/>
                      <w:spacing w:val="2"/>
                      <w:sz w:val="20"/>
                      <w:szCs w:val="20"/>
                    </w:rPr>
                    <w:t xml:space="preserve"> </w:t>
                  </w:r>
                  <w:proofErr w:type="spellStart"/>
                  <w:r w:rsidRPr="0013793F">
                    <w:rPr>
                      <w:color w:val="000000"/>
                      <w:spacing w:val="2"/>
                      <w:sz w:val="20"/>
                      <w:szCs w:val="20"/>
                    </w:rPr>
                    <w:t>арқылы</w:t>
                  </w:r>
                  <w:proofErr w:type="spellEnd"/>
                  <w:r w:rsidRPr="0013793F">
                    <w:rPr>
                      <w:color w:val="000000"/>
                      <w:spacing w:val="2"/>
                      <w:sz w:val="20"/>
                      <w:szCs w:val="20"/>
                    </w:rPr>
                    <w:t xml:space="preserve"> </w:t>
                  </w:r>
                  <w:proofErr w:type="spellStart"/>
                  <w:r w:rsidRPr="0013793F">
                    <w:rPr>
                      <w:color w:val="000000"/>
                      <w:spacing w:val="2"/>
                      <w:sz w:val="20"/>
                      <w:szCs w:val="20"/>
                    </w:rPr>
                    <w:t>жүзеге</w:t>
                  </w:r>
                  <w:proofErr w:type="spellEnd"/>
                  <w:r w:rsidRPr="0013793F">
                    <w:rPr>
                      <w:color w:val="000000"/>
                      <w:spacing w:val="2"/>
                      <w:sz w:val="20"/>
                      <w:szCs w:val="20"/>
                    </w:rPr>
                    <w:t xml:space="preserve"> </w:t>
                  </w:r>
                  <w:proofErr w:type="spellStart"/>
                  <w:r w:rsidRPr="0013793F">
                    <w:rPr>
                      <w:color w:val="000000"/>
                      <w:spacing w:val="2"/>
                      <w:sz w:val="20"/>
                      <w:szCs w:val="20"/>
                    </w:rPr>
                    <w:t>асырылады</w:t>
                  </w:r>
                  <w:proofErr w:type="spellEnd"/>
                  <w:r w:rsidRPr="0013793F">
                    <w:rPr>
                      <w:color w:val="000000"/>
                      <w:spacing w:val="2"/>
                      <w:sz w:val="20"/>
                      <w:szCs w:val="20"/>
                      <w:lang w:val="kk-KZ"/>
                    </w:rPr>
                    <w:t>.</w:t>
                  </w:r>
                </w:p>
              </w:tc>
            </w:tr>
            <w:tr w:rsidR="0013793F" w:rsidRPr="0013793F" w14:paraId="19332F99" w14:textId="77777777" w:rsidTr="0013793F">
              <w:trPr>
                <w:trHeight w:val="210"/>
              </w:trPr>
              <w:tc>
                <w:tcPr>
                  <w:tcW w:w="435" w:type="dxa"/>
                  <w:tcMar>
                    <w:top w:w="45" w:type="dxa"/>
                    <w:left w:w="75" w:type="dxa"/>
                    <w:bottom w:w="45" w:type="dxa"/>
                    <w:right w:w="75" w:type="dxa"/>
                  </w:tcMar>
                  <w:hideMark/>
                </w:tcPr>
                <w:p w14:paraId="01D8E520" w14:textId="77777777" w:rsidR="0013793F" w:rsidRPr="0013793F" w:rsidRDefault="0013793F" w:rsidP="0013793F">
                  <w:pPr>
                    <w:textAlignment w:val="baseline"/>
                    <w:rPr>
                      <w:color w:val="000000"/>
                      <w:spacing w:val="2"/>
                      <w:sz w:val="20"/>
                      <w:szCs w:val="20"/>
                    </w:rPr>
                  </w:pPr>
                  <w:r w:rsidRPr="0013793F">
                    <w:rPr>
                      <w:color w:val="000000"/>
                      <w:spacing w:val="2"/>
                      <w:sz w:val="20"/>
                      <w:szCs w:val="20"/>
                    </w:rPr>
                    <w:t>3</w:t>
                  </w:r>
                </w:p>
              </w:tc>
              <w:tc>
                <w:tcPr>
                  <w:tcW w:w="1828" w:type="dxa"/>
                  <w:tcMar>
                    <w:top w:w="45" w:type="dxa"/>
                    <w:left w:w="75" w:type="dxa"/>
                    <w:bottom w:w="45" w:type="dxa"/>
                    <w:right w:w="75" w:type="dxa"/>
                  </w:tcMar>
                  <w:hideMark/>
                </w:tcPr>
                <w:p w14:paraId="78DAA861" w14:textId="77777777" w:rsidR="0013793F" w:rsidRPr="0013793F" w:rsidRDefault="0013793F" w:rsidP="0013793F">
                  <w:pPr>
                    <w:textAlignment w:val="baseline"/>
                    <w:rPr>
                      <w:color w:val="000000"/>
                      <w:spacing w:val="2"/>
                      <w:sz w:val="20"/>
                      <w:szCs w:val="20"/>
                    </w:rPr>
                  </w:pPr>
                  <w:proofErr w:type="spellStart"/>
                  <w:r w:rsidRPr="0013793F">
                    <w:rPr>
                      <w:color w:val="000000"/>
                      <w:spacing w:val="2"/>
                      <w:sz w:val="20"/>
                      <w:szCs w:val="20"/>
                    </w:rPr>
                    <w:t>Мемлекеттік</w:t>
                  </w:r>
                  <w:proofErr w:type="spellEnd"/>
                  <w:r w:rsidRPr="0013793F">
                    <w:rPr>
                      <w:color w:val="000000"/>
                      <w:spacing w:val="2"/>
                      <w:sz w:val="20"/>
                      <w:szCs w:val="20"/>
                    </w:rPr>
                    <w:t xml:space="preserve"> </w:t>
                  </w:r>
                  <w:proofErr w:type="spellStart"/>
                  <w:r w:rsidRPr="0013793F">
                    <w:rPr>
                      <w:color w:val="000000"/>
                      <w:spacing w:val="2"/>
                      <w:sz w:val="20"/>
                      <w:szCs w:val="20"/>
                    </w:rPr>
                    <w:t>қызметті</w:t>
                  </w:r>
                  <w:proofErr w:type="spellEnd"/>
                  <w:r w:rsidRPr="0013793F">
                    <w:rPr>
                      <w:color w:val="000000"/>
                      <w:spacing w:val="2"/>
                      <w:sz w:val="20"/>
                      <w:szCs w:val="20"/>
                    </w:rPr>
                    <w:t xml:space="preserve"> </w:t>
                  </w:r>
                  <w:proofErr w:type="spellStart"/>
                  <w:r w:rsidRPr="0013793F">
                    <w:rPr>
                      <w:color w:val="000000"/>
                      <w:spacing w:val="2"/>
                      <w:sz w:val="20"/>
                      <w:szCs w:val="20"/>
                    </w:rPr>
                    <w:t>көрсету</w:t>
                  </w:r>
                  <w:proofErr w:type="spellEnd"/>
                  <w:r w:rsidRPr="0013793F">
                    <w:rPr>
                      <w:color w:val="000000"/>
                      <w:spacing w:val="2"/>
                      <w:sz w:val="20"/>
                      <w:szCs w:val="20"/>
                    </w:rPr>
                    <w:t xml:space="preserve"> </w:t>
                  </w:r>
                  <w:proofErr w:type="spellStart"/>
                  <w:r w:rsidRPr="0013793F">
                    <w:rPr>
                      <w:color w:val="000000"/>
                      <w:spacing w:val="2"/>
                      <w:sz w:val="20"/>
                      <w:szCs w:val="20"/>
                    </w:rPr>
                    <w:t>мерзімі</w:t>
                  </w:r>
                  <w:proofErr w:type="spellEnd"/>
                </w:p>
              </w:tc>
              <w:tc>
                <w:tcPr>
                  <w:tcW w:w="2552" w:type="dxa"/>
                  <w:tcMar>
                    <w:top w:w="45" w:type="dxa"/>
                    <w:left w:w="75" w:type="dxa"/>
                    <w:bottom w:w="45" w:type="dxa"/>
                    <w:right w:w="75" w:type="dxa"/>
                  </w:tcMar>
                  <w:hideMark/>
                </w:tcPr>
                <w:p w14:paraId="777A9470" w14:textId="77777777" w:rsidR="0013793F" w:rsidRPr="0013793F" w:rsidRDefault="0013793F" w:rsidP="0013793F">
                  <w:pPr>
                    <w:jc w:val="both"/>
                    <w:textAlignment w:val="baseline"/>
                    <w:rPr>
                      <w:color w:val="000000"/>
                      <w:spacing w:val="2"/>
                      <w:sz w:val="20"/>
                      <w:szCs w:val="20"/>
                    </w:rPr>
                  </w:pPr>
                  <w:r w:rsidRPr="0013793F">
                    <w:rPr>
                      <w:color w:val="000000"/>
                      <w:spacing w:val="2"/>
                      <w:sz w:val="20"/>
                      <w:szCs w:val="20"/>
                    </w:rPr>
                    <w:t xml:space="preserve">1) </w:t>
                  </w:r>
                  <w:proofErr w:type="spellStart"/>
                  <w:r w:rsidRPr="0013793F">
                    <w:rPr>
                      <w:color w:val="000000"/>
                      <w:spacing w:val="2"/>
                      <w:sz w:val="20"/>
                      <w:szCs w:val="20"/>
                    </w:rPr>
                    <w:t>куәлік</w:t>
                  </w:r>
                  <w:proofErr w:type="spellEnd"/>
                  <w:r w:rsidRPr="0013793F">
                    <w:rPr>
                      <w:color w:val="000000"/>
                      <w:spacing w:val="2"/>
                      <w:sz w:val="20"/>
                      <w:szCs w:val="20"/>
                    </w:rPr>
                    <w:t xml:space="preserve"> беру – 10 (он) </w:t>
                  </w:r>
                  <w:proofErr w:type="spellStart"/>
                  <w:r w:rsidRPr="0013793F">
                    <w:rPr>
                      <w:color w:val="000000"/>
                      <w:spacing w:val="2"/>
                      <w:sz w:val="20"/>
                      <w:szCs w:val="20"/>
                    </w:rPr>
                    <w:t>жұмыс</w:t>
                  </w:r>
                  <w:proofErr w:type="spellEnd"/>
                  <w:r w:rsidRPr="0013793F">
                    <w:rPr>
                      <w:color w:val="000000"/>
                      <w:spacing w:val="2"/>
                      <w:sz w:val="20"/>
                      <w:szCs w:val="20"/>
                    </w:rPr>
                    <w:t xml:space="preserve"> </w:t>
                  </w:r>
                  <w:proofErr w:type="spellStart"/>
                  <w:r w:rsidRPr="0013793F">
                    <w:rPr>
                      <w:color w:val="000000"/>
                      <w:spacing w:val="2"/>
                      <w:sz w:val="20"/>
                      <w:szCs w:val="20"/>
                    </w:rPr>
                    <w:t>күні</w:t>
                  </w:r>
                  <w:proofErr w:type="spellEnd"/>
                  <w:r w:rsidRPr="0013793F">
                    <w:rPr>
                      <w:color w:val="000000"/>
                      <w:spacing w:val="2"/>
                      <w:sz w:val="20"/>
                      <w:szCs w:val="20"/>
                    </w:rPr>
                    <w:t>;</w:t>
                  </w:r>
                </w:p>
                <w:p w14:paraId="349D7F8E" w14:textId="77777777" w:rsidR="0013793F" w:rsidRPr="0013793F" w:rsidRDefault="0013793F" w:rsidP="0013793F">
                  <w:pPr>
                    <w:jc w:val="both"/>
                    <w:textAlignment w:val="baseline"/>
                    <w:rPr>
                      <w:color w:val="000000"/>
                      <w:spacing w:val="2"/>
                      <w:sz w:val="20"/>
                      <w:szCs w:val="20"/>
                    </w:rPr>
                  </w:pPr>
                  <w:r w:rsidRPr="0013793F">
                    <w:rPr>
                      <w:color w:val="000000"/>
                      <w:spacing w:val="2"/>
                      <w:sz w:val="20"/>
                      <w:szCs w:val="20"/>
                    </w:rPr>
                    <w:t xml:space="preserve">2) </w:t>
                  </w:r>
                  <w:proofErr w:type="spellStart"/>
                  <w:r w:rsidRPr="0013793F">
                    <w:rPr>
                      <w:color w:val="000000"/>
                      <w:spacing w:val="2"/>
                      <w:sz w:val="20"/>
                      <w:szCs w:val="20"/>
                    </w:rPr>
                    <w:t>тұлғаның</w:t>
                  </w:r>
                  <w:proofErr w:type="spellEnd"/>
                  <w:r w:rsidRPr="0013793F">
                    <w:rPr>
                      <w:color w:val="000000"/>
                      <w:spacing w:val="2"/>
                      <w:sz w:val="20"/>
                      <w:szCs w:val="20"/>
                    </w:rPr>
                    <w:t xml:space="preserve"> </w:t>
                  </w:r>
                  <w:proofErr w:type="spellStart"/>
                  <w:r w:rsidRPr="0013793F">
                    <w:rPr>
                      <w:color w:val="000000"/>
                      <w:spacing w:val="2"/>
                      <w:sz w:val="20"/>
                      <w:szCs w:val="20"/>
                    </w:rPr>
                    <w:t>атауы</w:t>
                  </w:r>
                  <w:proofErr w:type="spellEnd"/>
                  <w:r w:rsidRPr="0013793F">
                    <w:rPr>
                      <w:color w:val="000000"/>
                      <w:spacing w:val="2"/>
                      <w:sz w:val="20"/>
                      <w:szCs w:val="20"/>
                    </w:rPr>
                    <w:t xml:space="preserve"> </w:t>
                  </w:r>
                  <w:proofErr w:type="spellStart"/>
                  <w:r w:rsidRPr="0013793F">
                    <w:rPr>
                      <w:color w:val="000000"/>
                      <w:spacing w:val="2"/>
                      <w:sz w:val="20"/>
                      <w:szCs w:val="20"/>
                    </w:rPr>
                    <w:t>немесе</w:t>
                  </w:r>
                  <w:proofErr w:type="spellEnd"/>
                  <w:r w:rsidRPr="0013793F">
                    <w:rPr>
                      <w:color w:val="000000"/>
                      <w:spacing w:val="2"/>
                      <w:sz w:val="20"/>
                      <w:szCs w:val="20"/>
                    </w:rPr>
                    <w:t xml:space="preserve"> </w:t>
                  </w:r>
                  <w:proofErr w:type="spellStart"/>
                  <w:r w:rsidRPr="0013793F">
                    <w:rPr>
                      <w:color w:val="000000"/>
                      <w:spacing w:val="2"/>
                      <w:sz w:val="20"/>
                      <w:szCs w:val="20"/>
                    </w:rPr>
                    <w:t>орналасқан</w:t>
                  </w:r>
                  <w:proofErr w:type="spellEnd"/>
                  <w:r w:rsidRPr="0013793F">
                    <w:rPr>
                      <w:color w:val="000000"/>
                      <w:spacing w:val="2"/>
                      <w:sz w:val="20"/>
                      <w:szCs w:val="20"/>
                    </w:rPr>
                    <w:t xml:space="preserve"> </w:t>
                  </w:r>
                  <w:proofErr w:type="spellStart"/>
                  <w:r w:rsidRPr="0013793F">
                    <w:rPr>
                      <w:color w:val="000000"/>
                      <w:spacing w:val="2"/>
                      <w:sz w:val="20"/>
                      <w:szCs w:val="20"/>
                    </w:rPr>
                    <w:t>жері</w:t>
                  </w:r>
                  <w:proofErr w:type="spellEnd"/>
                  <w:r w:rsidRPr="0013793F">
                    <w:rPr>
                      <w:color w:val="000000"/>
                      <w:spacing w:val="2"/>
                      <w:sz w:val="20"/>
                      <w:szCs w:val="20"/>
                    </w:rPr>
                    <w:t xml:space="preserve"> </w:t>
                  </w:r>
                  <w:proofErr w:type="spellStart"/>
                  <w:r w:rsidRPr="0013793F">
                    <w:rPr>
                      <w:color w:val="000000"/>
                      <w:spacing w:val="2"/>
                      <w:sz w:val="20"/>
                      <w:szCs w:val="20"/>
                    </w:rPr>
                    <w:t>өзгерген</w:t>
                  </w:r>
                  <w:proofErr w:type="spellEnd"/>
                  <w:r w:rsidRPr="0013793F">
                    <w:rPr>
                      <w:color w:val="000000"/>
                      <w:spacing w:val="2"/>
                      <w:sz w:val="20"/>
                      <w:szCs w:val="20"/>
                    </w:rPr>
                    <w:t xml:space="preserve"> </w:t>
                  </w:r>
                  <w:proofErr w:type="spellStart"/>
                  <w:r w:rsidRPr="0013793F">
                    <w:rPr>
                      <w:color w:val="000000"/>
                      <w:spacing w:val="2"/>
                      <w:sz w:val="20"/>
                      <w:szCs w:val="20"/>
                    </w:rPr>
                    <w:t>кезде</w:t>
                  </w:r>
                  <w:proofErr w:type="spellEnd"/>
                  <w:r w:rsidRPr="0013793F">
                    <w:rPr>
                      <w:color w:val="000000"/>
                      <w:spacing w:val="2"/>
                      <w:sz w:val="20"/>
                      <w:szCs w:val="20"/>
                    </w:rPr>
                    <w:t xml:space="preserve"> </w:t>
                  </w:r>
                  <w:proofErr w:type="spellStart"/>
                  <w:r w:rsidRPr="0013793F">
                    <w:rPr>
                      <w:color w:val="000000"/>
                      <w:spacing w:val="2"/>
                      <w:sz w:val="20"/>
                      <w:szCs w:val="20"/>
                    </w:rPr>
                    <w:t>куәлікті</w:t>
                  </w:r>
                  <w:proofErr w:type="spellEnd"/>
                  <w:r w:rsidRPr="0013793F">
                    <w:rPr>
                      <w:color w:val="000000"/>
                      <w:spacing w:val="2"/>
                      <w:sz w:val="20"/>
                      <w:szCs w:val="20"/>
                    </w:rPr>
                    <w:t xml:space="preserve"> </w:t>
                  </w:r>
                  <w:proofErr w:type="spellStart"/>
                  <w:r w:rsidRPr="0013793F">
                    <w:rPr>
                      <w:color w:val="000000"/>
                      <w:spacing w:val="2"/>
                      <w:sz w:val="20"/>
                      <w:szCs w:val="20"/>
                    </w:rPr>
                    <w:t>қайта</w:t>
                  </w:r>
                  <w:proofErr w:type="spellEnd"/>
                  <w:r w:rsidRPr="0013793F">
                    <w:rPr>
                      <w:color w:val="000000"/>
                      <w:spacing w:val="2"/>
                      <w:sz w:val="20"/>
                      <w:szCs w:val="20"/>
                    </w:rPr>
                    <w:t xml:space="preserve"> </w:t>
                  </w:r>
                  <w:proofErr w:type="spellStart"/>
                  <w:r w:rsidRPr="0013793F">
                    <w:rPr>
                      <w:color w:val="000000"/>
                      <w:spacing w:val="2"/>
                      <w:sz w:val="20"/>
                      <w:szCs w:val="20"/>
                    </w:rPr>
                    <w:t>ресімдеу</w:t>
                  </w:r>
                  <w:proofErr w:type="spellEnd"/>
                  <w:r w:rsidRPr="0013793F">
                    <w:rPr>
                      <w:color w:val="000000"/>
                      <w:spacing w:val="2"/>
                      <w:sz w:val="20"/>
                      <w:szCs w:val="20"/>
                    </w:rPr>
                    <w:t xml:space="preserve"> – 3 (</w:t>
                  </w:r>
                  <w:proofErr w:type="spellStart"/>
                  <w:r w:rsidRPr="0013793F">
                    <w:rPr>
                      <w:color w:val="000000"/>
                      <w:spacing w:val="2"/>
                      <w:sz w:val="20"/>
                      <w:szCs w:val="20"/>
                    </w:rPr>
                    <w:t>үш</w:t>
                  </w:r>
                  <w:proofErr w:type="spellEnd"/>
                  <w:r w:rsidRPr="0013793F">
                    <w:rPr>
                      <w:color w:val="000000"/>
                      <w:spacing w:val="2"/>
                      <w:sz w:val="20"/>
                      <w:szCs w:val="20"/>
                    </w:rPr>
                    <w:t xml:space="preserve">) </w:t>
                  </w:r>
                  <w:proofErr w:type="spellStart"/>
                  <w:r w:rsidRPr="0013793F">
                    <w:rPr>
                      <w:color w:val="000000"/>
                      <w:spacing w:val="2"/>
                      <w:sz w:val="20"/>
                      <w:szCs w:val="20"/>
                    </w:rPr>
                    <w:t>жұмыс</w:t>
                  </w:r>
                  <w:proofErr w:type="spellEnd"/>
                  <w:r w:rsidRPr="0013793F">
                    <w:rPr>
                      <w:color w:val="000000"/>
                      <w:spacing w:val="2"/>
                      <w:sz w:val="20"/>
                      <w:szCs w:val="20"/>
                    </w:rPr>
                    <w:t xml:space="preserve"> </w:t>
                  </w:r>
                  <w:proofErr w:type="spellStart"/>
                  <w:r w:rsidRPr="0013793F">
                    <w:rPr>
                      <w:color w:val="000000"/>
                      <w:spacing w:val="2"/>
                      <w:sz w:val="20"/>
                      <w:szCs w:val="20"/>
                    </w:rPr>
                    <w:t>күні</w:t>
                  </w:r>
                  <w:proofErr w:type="spellEnd"/>
                  <w:r w:rsidRPr="0013793F">
                    <w:rPr>
                      <w:color w:val="000000"/>
                      <w:spacing w:val="2"/>
                      <w:sz w:val="20"/>
                      <w:szCs w:val="20"/>
                    </w:rPr>
                    <w:t>.</w:t>
                  </w:r>
                </w:p>
              </w:tc>
            </w:tr>
            <w:tr w:rsidR="0013793F" w:rsidRPr="0013793F" w14:paraId="1D2D261C" w14:textId="77777777" w:rsidTr="0013793F">
              <w:trPr>
                <w:trHeight w:val="113"/>
              </w:trPr>
              <w:tc>
                <w:tcPr>
                  <w:tcW w:w="435" w:type="dxa"/>
                  <w:tcMar>
                    <w:top w:w="45" w:type="dxa"/>
                    <w:left w:w="75" w:type="dxa"/>
                    <w:bottom w:w="45" w:type="dxa"/>
                    <w:right w:w="75" w:type="dxa"/>
                  </w:tcMar>
                  <w:hideMark/>
                </w:tcPr>
                <w:p w14:paraId="5BB5BF39" w14:textId="77777777" w:rsidR="0013793F" w:rsidRPr="0013793F" w:rsidRDefault="0013793F" w:rsidP="0013793F">
                  <w:pPr>
                    <w:textAlignment w:val="baseline"/>
                    <w:rPr>
                      <w:color w:val="000000"/>
                      <w:spacing w:val="2"/>
                      <w:sz w:val="20"/>
                      <w:szCs w:val="20"/>
                    </w:rPr>
                  </w:pPr>
                  <w:r w:rsidRPr="0013793F">
                    <w:rPr>
                      <w:color w:val="000000"/>
                      <w:spacing w:val="2"/>
                      <w:sz w:val="20"/>
                      <w:szCs w:val="20"/>
                    </w:rPr>
                    <w:t>4</w:t>
                  </w:r>
                </w:p>
              </w:tc>
              <w:tc>
                <w:tcPr>
                  <w:tcW w:w="1828" w:type="dxa"/>
                  <w:tcMar>
                    <w:top w:w="45" w:type="dxa"/>
                    <w:left w:w="75" w:type="dxa"/>
                    <w:bottom w:w="45" w:type="dxa"/>
                    <w:right w:w="75" w:type="dxa"/>
                  </w:tcMar>
                  <w:hideMark/>
                </w:tcPr>
                <w:p w14:paraId="6675C1D9" w14:textId="77777777" w:rsidR="0013793F" w:rsidRPr="0013793F" w:rsidRDefault="0013793F" w:rsidP="0013793F">
                  <w:pPr>
                    <w:textAlignment w:val="baseline"/>
                    <w:rPr>
                      <w:color w:val="000000"/>
                      <w:spacing w:val="2"/>
                      <w:sz w:val="20"/>
                      <w:szCs w:val="20"/>
                    </w:rPr>
                  </w:pPr>
                  <w:proofErr w:type="spellStart"/>
                  <w:r w:rsidRPr="0013793F">
                    <w:rPr>
                      <w:color w:val="000000"/>
                      <w:spacing w:val="2"/>
                      <w:sz w:val="20"/>
                      <w:szCs w:val="20"/>
                    </w:rPr>
                    <w:t>Мемлекеттік</w:t>
                  </w:r>
                  <w:proofErr w:type="spellEnd"/>
                  <w:r w:rsidRPr="0013793F">
                    <w:rPr>
                      <w:color w:val="000000"/>
                      <w:spacing w:val="2"/>
                      <w:sz w:val="20"/>
                      <w:szCs w:val="20"/>
                    </w:rPr>
                    <w:t xml:space="preserve"> </w:t>
                  </w:r>
                  <w:proofErr w:type="spellStart"/>
                  <w:r w:rsidRPr="0013793F">
                    <w:rPr>
                      <w:color w:val="000000"/>
                      <w:spacing w:val="2"/>
                      <w:sz w:val="20"/>
                      <w:szCs w:val="20"/>
                    </w:rPr>
                    <w:t>қызметті</w:t>
                  </w:r>
                  <w:proofErr w:type="spellEnd"/>
                  <w:r w:rsidRPr="0013793F">
                    <w:rPr>
                      <w:color w:val="000000"/>
                      <w:spacing w:val="2"/>
                      <w:sz w:val="20"/>
                      <w:szCs w:val="20"/>
                    </w:rPr>
                    <w:t xml:space="preserve"> </w:t>
                  </w:r>
                  <w:proofErr w:type="spellStart"/>
                  <w:r w:rsidRPr="0013793F">
                    <w:rPr>
                      <w:color w:val="000000"/>
                      <w:spacing w:val="2"/>
                      <w:sz w:val="20"/>
                      <w:szCs w:val="20"/>
                    </w:rPr>
                    <w:t>көрсету</w:t>
                  </w:r>
                  <w:proofErr w:type="spellEnd"/>
                  <w:r w:rsidRPr="0013793F">
                    <w:rPr>
                      <w:color w:val="000000"/>
                      <w:spacing w:val="2"/>
                      <w:sz w:val="20"/>
                      <w:szCs w:val="20"/>
                    </w:rPr>
                    <w:t xml:space="preserve"> </w:t>
                  </w:r>
                  <w:proofErr w:type="spellStart"/>
                  <w:r w:rsidRPr="0013793F">
                    <w:rPr>
                      <w:color w:val="000000"/>
                      <w:spacing w:val="2"/>
                      <w:sz w:val="20"/>
                      <w:szCs w:val="20"/>
                    </w:rPr>
                    <w:t>нысаны</w:t>
                  </w:r>
                  <w:proofErr w:type="spellEnd"/>
                </w:p>
              </w:tc>
              <w:tc>
                <w:tcPr>
                  <w:tcW w:w="2552" w:type="dxa"/>
                  <w:tcMar>
                    <w:top w:w="45" w:type="dxa"/>
                    <w:left w:w="75" w:type="dxa"/>
                    <w:bottom w:w="45" w:type="dxa"/>
                    <w:right w:w="75" w:type="dxa"/>
                  </w:tcMar>
                  <w:hideMark/>
                </w:tcPr>
                <w:p w14:paraId="4E9AA15C" w14:textId="77777777" w:rsidR="0013793F" w:rsidRPr="0013793F" w:rsidRDefault="0013793F" w:rsidP="0013793F">
                  <w:pPr>
                    <w:jc w:val="both"/>
                    <w:textAlignment w:val="baseline"/>
                    <w:rPr>
                      <w:b/>
                      <w:bCs/>
                      <w:color w:val="000000"/>
                      <w:spacing w:val="2"/>
                      <w:sz w:val="20"/>
                      <w:szCs w:val="20"/>
                      <w:lang w:val="kk-KZ"/>
                    </w:rPr>
                  </w:pPr>
                  <w:r w:rsidRPr="0013793F">
                    <w:rPr>
                      <w:b/>
                      <w:bCs/>
                      <w:color w:val="000000"/>
                      <w:spacing w:val="2"/>
                      <w:sz w:val="20"/>
                      <w:szCs w:val="20"/>
                      <w:lang w:val="kk-KZ"/>
                    </w:rPr>
                    <w:t>Қ</w:t>
                  </w:r>
                  <w:proofErr w:type="spellStart"/>
                  <w:r w:rsidRPr="0013793F">
                    <w:rPr>
                      <w:b/>
                      <w:bCs/>
                      <w:color w:val="000000"/>
                      <w:spacing w:val="2"/>
                      <w:sz w:val="20"/>
                      <w:szCs w:val="20"/>
                    </w:rPr>
                    <w:t>ағаз</w:t>
                  </w:r>
                  <w:proofErr w:type="spellEnd"/>
                  <w:r w:rsidRPr="0013793F">
                    <w:rPr>
                      <w:b/>
                      <w:bCs/>
                      <w:color w:val="000000"/>
                      <w:spacing w:val="2"/>
                      <w:sz w:val="20"/>
                      <w:szCs w:val="20"/>
                    </w:rPr>
                    <w:t xml:space="preserve"> </w:t>
                  </w:r>
                  <w:proofErr w:type="spellStart"/>
                  <w:r w:rsidRPr="0013793F">
                    <w:rPr>
                      <w:b/>
                      <w:bCs/>
                      <w:color w:val="000000"/>
                      <w:spacing w:val="2"/>
                      <w:sz w:val="20"/>
                      <w:szCs w:val="20"/>
                    </w:rPr>
                    <w:t>түрінде</w:t>
                  </w:r>
                  <w:proofErr w:type="spellEnd"/>
                  <w:r w:rsidRPr="0013793F">
                    <w:rPr>
                      <w:b/>
                      <w:bCs/>
                      <w:color w:val="000000"/>
                      <w:spacing w:val="2"/>
                      <w:sz w:val="20"/>
                      <w:szCs w:val="20"/>
                      <w:lang w:val="kk-KZ"/>
                    </w:rPr>
                    <w:t>.</w:t>
                  </w:r>
                </w:p>
              </w:tc>
            </w:tr>
            <w:tr w:rsidR="0013793F" w:rsidRPr="0013793F" w14:paraId="1108392F" w14:textId="77777777" w:rsidTr="0013793F">
              <w:trPr>
                <w:trHeight w:val="315"/>
              </w:trPr>
              <w:tc>
                <w:tcPr>
                  <w:tcW w:w="435" w:type="dxa"/>
                  <w:tcMar>
                    <w:top w:w="45" w:type="dxa"/>
                    <w:left w:w="75" w:type="dxa"/>
                    <w:bottom w:w="45" w:type="dxa"/>
                    <w:right w:w="75" w:type="dxa"/>
                  </w:tcMar>
                  <w:hideMark/>
                </w:tcPr>
                <w:p w14:paraId="681BB1EC" w14:textId="77777777" w:rsidR="0013793F" w:rsidRPr="0013793F" w:rsidRDefault="0013793F" w:rsidP="0013793F">
                  <w:pPr>
                    <w:textAlignment w:val="baseline"/>
                    <w:rPr>
                      <w:color w:val="000000"/>
                      <w:spacing w:val="2"/>
                      <w:sz w:val="20"/>
                      <w:szCs w:val="20"/>
                    </w:rPr>
                  </w:pPr>
                  <w:r w:rsidRPr="0013793F">
                    <w:rPr>
                      <w:color w:val="000000"/>
                      <w:spacing w:val="2"/>
                      <w:sz w:val="20"/>
                      <w:szCs w:val="20"/>
                    </w:rPr>
                    <w:t>5</w:t>
                  </w:r>
                </w:p>
              </w:tc>
              <w:tc>
                <w:tcPr>
                  <w:tcW w:w="1828" w:type="dxa"/>
                  <w:tcMar>
                    <w:top w:w="45" w:type="dxa"/>
                    <w:left w:w="75" w:type="dxa"/>
                    <w:bottom w:w="45" w:type="dxa"/>
                    <w:right w:w="75" w:type="dxa"/>
                  </w:tcMar>
                  <w:hideMark/>
                </w:tcPr>
                <w:p w14:paraId="09859BF4" w14:textId="77777777" w:rsidR="0013793F" w:rsidRPr="0013793F" w:rsidRDefault="0013793F" w:rsidP="0013793F">
                  <w:pPr>
                    <w:textAlignment w:val="baseline"/>
                    <w:rPr>
                      <w:color w:val="000000"/>
                      <w:spacing w:val="2"/>
                      <w:sz w:val="20"/>
                      <w:szCs w:val="20"/>
                    </w:rPr>
                  </w:pPr>
                  <w:proofErr w:type="spellStart"/>
                  <w:r w:rsidRPr="0013793F">
                    <w:rPr>
                      <w:color w:val="000000"/>
                      <w:spacing w:val="2"/>
                      <w:sz w:val="20"/>
                      <w:szCs w:val="20"/>
                    </w:rPr>
                    <w:t>Мемлекеттік</w:t>
                  </w:r>
                  <w:proofErr w:type="spellEnd"/>
                  <w:r w:rsidRPr="0013793F">
                    <w:rPr>
                      <w:color w:val="000000"/>
                      <w:spacing w:val="2"/>
                      <w:sz w:val="20"/>
                      <w:szCs w:val="20"/>
                    </w:rPr>
                    <w:t xml:space="preserve"> </w:t>
                  </w:r>
                  <w:proofErr w:type="spellStart"/>
                  <w:r w:rsidRPr="0013793F">
                    <w:rPr>
                      <w:color w:val="000000"/>
                      <w:spacing w:val="2"/>
                      <w:sz w:val="20"/>
                      <w:szCs w:val="20"/>
                    </w:rPr>
                    <w:t>қызметті</w:t>
                  </w:r>
                  <w:proofErr w:type="spellEnd"/>
                  <w:r w:rsidRPr="0013793F">
                    <w:rPr>
                      <w:color w:val="000000"/>
                      <w:spacing w:val="2"/>
                      <w:sz w:val="20"/>
                      <w:szCs w:val="20"/>
                    </w:rPr>
                    <w:t xml:space="preserve"> </w:t>
                  </w:r>
                  <w:proofErr w:type="spellStart"/>
                  <w:r w:rsidRPr="0013793F">
                    <w:rPr>
                      <w:color w:val="000000"/>
                      <w:spacing w:val="2"/>
                      <w:sz w:val="20"/>
                      <w:szCs w:val="20"/>
                    </w:rPr>
                    <w:t>көрсету</w:t>
                  </w:r>
                  <w:proofErr w:type="spellEnd"/>
                  <w:r w:rsidRPr="0013793F">
                    <w:rPr>
                      <w:color w:val="000000"/>
                      <w:spacing w:val="2"/>
                      <w:sz w:val="20"/>
                      <w:szCs w:val="20"/>
                    </w:rPr>
                    <w:t xml:space="preserve"> </w:t>
                  </w:r>
                  <w:proofErr w:type="spellStart"/>
                  <w:r w:rsidRPr="0013793F">
                    <w:rPr>
                      <w:color w:val="000000"/>
                      <w:spacing w:val="2"/>
                      <w:sz w:val="20"/>
                      <w:szCs w:val="20"/>
                    </w:rPr>
                    <w:t>нәтижесі</w:t>
                  </w:r>
                  <w:proofErr w:type="spellEnd"/>
                </w:p>
              </w:tc>
              <w:tc>
                <w:tcPr>
                  <w:tcW w:w="2552" w:type="dxa"/>
                  <w:tcMar>
                    <w:top w:w="45" w:type="dxa"/>
                    <w:left w:w="75" w:type="dxa"/>
                    <w:bottom w:w="45" w:type="dxa"/>
                    <w:right w:w="75" w:type="dxa"/>
                  </w:tcMar>
                  <w:hideMark/>
                </w:tcPr>
                <w:p w14:paraId="65BCA4B9" w14:textId="77777777" w:rsidR="0013793F" w:rsidRPr="0013793F" w:rsidRDefault="0013793F" w:rsidP="0013793F">
                  <w:pPr>
                    <w:jc w:val="both"/>
                    <w:textAlignment w:val="baseline"/>
                    <w:rPr>
                      <w:color w:val="000000"/>
                      <w:spacing w:val="2"/>
                      <w:sz w:val="20"/>
                      <w:szCs w:val="20"/>
                      <w:lang w:val="kk-KZ"/>
                    </w:rPr>
                  </w:pPr>
                  <w:proofErr w:type="spellStart"/>
                  <w:r w:rsidRPr="0013793F">
                    <w:rPr>
                      <w:color w:val="000000"/>
                      <w:spacing w:val="2"/>
                      <w:sz w:val="20"/>
                      <w:szCs w:val="20"/>
                    </w:rPr>
                    <w:t>Аккредиттеу</w:t>
                  </w:r>
                  <w:proofErr w:type="spellEnd"/>
                  <w:r w:rsidRPr="0013793F">
                    <w:rPr>
                      <w:color w:val="000000"/>
                      <w:spacing w:val="2"/>
                      <w:sz w:val="20"/>
                      <w:szCs w:val="20"/>
                    </w:rPr>
                    <w:t xml:space="preserve"> </w:t>
                  </w:r>
                  <w:proofErr w:type="spellStart"/>
                  <w:r w:rsidRPr="0013793F">
                    <w:rPr>
                      <w:color w:val="000000"/>
                      <w:spacing w:val="2"/>
                      <w:sz w:val="20"/>
                      <w:szCs w:val="20"/>
                    </w:rPr>
                    <w:t>туралы</w:t>
                  </w:r>
                  <w:proofErr w:type="spellEnd"/>
                  <w:r w:rsidRPr="0013793F">
                    <w:rPr>
                      <w:color w:val="000000"/>
                      <w:spacing w:val="2"/>
                      <w:sz w:val="20"/>
                      <w:szCs w:val="20"/>
                    </w:rPr>
                    <w:t xml:space="preserve"> </w:t>
                  </w:r>
                  <w:proofErr w:type="spellStart"/>
                  <w:r w:rsidRPr="0013793F">
                    <w:rPr>
                      <w:color w:val="000000"/>
                      <w:spacing w:val="2"/>
                      <w:sz w:val="20"/>
                      <w:szCs w:val="20"/>
                    </w:rPr>
                    <w:t>куәлікті</w:t>
                  </w:r>
                  <w:proofErr w:type="spellEnd"/>
                  <w:r w:rsidRPr="0013793F">
                    <w:rPr>
                      <w:color w:val="000000"/>
                      <w:spacing w:val="2"/>
                      <w:sz w:val="20"/>
                      <w:szCs w:val="20"/>
                    </w:rPr>
                    <w:t xml:space="preserve"> беру </w:t>
                  </w:r>
                  <w:proofErr w:type="spellStart"/>
                  <w:r w:rsidRPr="0013793F">
                    <w:rPr>
                      <w:color w:val="000000"/>
                      <w:spacing w:val="2"/>
                      <w:sz w:val="20"/>
                      <w:szCs w:val="20"/>
                    </w:rPr>
                    <w:t>немесе</w:t>
                  </w:r>
                  <w:proofErr w:type="spellEnd"/>
                  <w:r w:rsidRPr="0013793F">
                    <w:rPr>
                      <w:color w:val="000000"/>
                      <w:spacing w:val="2"/>
                      <w:sz w:val="20"/>
                      <w:szCs w:val="20"/>
                    </w:rPr>
                    <w:t xml:space="preserve"> </w:t>
                  </w:r>
                  <w:proofErr w:type="spellStart"/>
                  <w:r w:rsidRPr="0013793F">
                    <w:rPr>
                      <w:color w:val="000000"/>
                      <w:spacing w:val="2"/>
                      <w:sz w:val="20"/>
                      <w:szCs w:val="20"/>
                    </w:rPr>
                    <w:t>қайта</w:t>
                  </w:r>
                  <w:proofErr w:type="spellEnd"/>
                  <w:r w:rsidRPr="0013793F">
                    <w:rPr>
                      <w:color w:val="000000"/>
                      <w:spacing w:val="2"/>
                      <w:sz w:val="20"/>
                      <w:szCs w:val="20"/>
                    </w:rPr>
                    <w:t xml:space="preserve"> </w:t>
                  </w:r>
                  <w:proofErr w:type="spellStart"/>
                  <w:r w:rsidRPr="0013793F">
                    <w:rPr>
                      <w:color w:val="000000"/>
                      <w:spacing w:val="2"/>
                      <w:sz w:val="20"/>
                      <w:szCs w:val="20"/>
                    </w:rPr>
                    <w:t>ресімдеу</w:t>
                  </w:r>
                  <w:proofErr w:type="spellEnd"/>
                  <w:r w:rsidRPr="0013793F">
                    <w:rPr>
                      <w:color w:val="000000"/>
                      <w:spacing w:val="2"/>
                      <w:sz w:val="20"/>
                      <w:szCs w:val="20"/>
                    </w:rPr>
                    <w:t xml:space="preserve"> не </w:t>
                  </w:r>
                  <w:proofErr w:type="spellStart"/>
                  <w:r w:rsidRPr="0013793F">
                    <w:rPr>
                      <w:color w:val="000000"/>
                      <w:spacing w:val="2"/>
                      <w:sz w:val="20"/>
                      <w:szCs w:val="20"/>
                    </w:rPr>
                    <w:t>мемлекеттік</w:t>
                  </w:r>
                  <w:proofErr w:type="spellEnd"/>
                  <w:r w:rsidRPr="0013793F">
                    <w:rPr>
                      <w:color w:val="000000"/>
                      <w:spacing w:val="2"/>
                      <w:sz w:val="20"/>
                      <w:szCs w:val="20"/>
                    </w:rPr>
                    <w:t xml:space="preserve"> </w:t>
                  </w:r>
                  <w:proofErr w:type="spellStart"/>
                  <w:r w:rsidRPr="0013793F">
                    <w:rPr>
                      <w:color w:val="000000"/>
                      <w:spacing w:val="2"/>
                      <w:sz w:val="20"/>
                      <w:szCs w:val="20"/>
                    </w:rPr>
                    <w:t>қызметті</w:t>
                  </w:r>
                  <w:proofErr w:type="spellEnd"/>
                  <w:r w:rsidRPr="0013793F">
                    <w:rPr>
                      <w:color w:val="000000"/>
                      <w:spacing w:val="2"/>
                      <w:sz w:val="20"/>
                      <w:szCs w:val="20"/>
                    </w:rPr>
                    <w:t xml:space="preserve"> </w:t>
                  </w:r>
                  <w:proofErr w:type="spellStart"/>
                  <w:r w:rsidRPr="0013793F">
                    <w:rPr>
                      <w:color w:val="000000"/>
                      <w:spacing w:val="2"/>
                      <w:sz w:val="20"/>
                      <w:szCs w:val="20"/>
                    </w:rPr>
                    <w:t>көрсетуден</w:t>
                  </w:r>
                  <w:proofErr w:type="spellEnd"/>
                  <w:r w:rsidRPr="0013793F">
                    <w:rPr>
                      <w:color w:val="000000"/>
                      <w:spacing w:val="2"/>
                      <w:sz w:val="20"/>
                      <w:szCs w:val="20"/>
                    </w:rPr>
                    <w:t xml:space="preserve"> бас </w:t>
                  </w:r>
                  <w:proofErr w:type="spellStart"/>
                  <w:r w:rsidRPr="0013793F">
                    <w:rPr>
                      <w:color w:val="000000"/>
                      <w:spacing w:val="2"/>
                      <w:sz w:val="20"/>
                      <w:szCs w:val="20"/>
                    </w:rPr>
                    <w:t>тарту</w:t>
                  </w:r>
                  <w:proofErr w:type="spellEnd"/>
                  <w:r w:rsidRPr="0013793F">
                    <w:rPr>
                      <w:color w:val="000000"/>
                      <w:spacing w:val="2"/>
                      <w:sz w:val="20"/>
                      <w:szCs w:val="20"/>
                    </w:rPr>
                    <w:t xml:space="preserve"> </w:t>
                  </w:r>
                  <w:proofErr w:type="spellStart"/>
                  <w:r w:rsidRPr="0013793F">
                    <w:rPr>
                      <w:color w:val="000000"/>
                      <w:spacing w:val="2"/>
                      <w:sz w:val="20"/>
                      <w:szCs w:val="20"/>
                    </w:rPr>
                    <w:t>туралы</w:t>
                  </w:r>
                  <w:proofErr w:type="spellEnd"/>
                  <w:r w:rsidRPr="0013793F">
                    <w:rPr>
                      <w:color w:val="000000"/>
                      <w:spacing w:val="2"/>
                      <w:sz w:val="20"/>
                      <w:szCs w:val="20"/>
                    </w:rPr>
                    <w:t xml:space="preserve"> </w:t>
                  </w:r>
                  <w:proofErr w:type="spellStart"/>
                  <w:r w:rsidRPr="0013793F">
                    <w:rPr>
                      <w:color w:val="000000"/>
                      <w:spacing w:val="2"/>
                      <w:sz w:val="20"/>
                      <w:szCs w:val="20"/>
                    </w:rPr>
                    <w:t>дәлелді</w:t>
                  </w:r>
                  <w:proofErr w:type="spellEnd"/>
                  <w:r w:rsidRPr="0013793F">
                    <w:rPr>
                      <w:color w:val="000000"/>
                      <w:spacing w:val="2"/>
                      <w:sz w:val="20"/>
                      <w:szCs w:val="20"/>
                    </w:rPr>
                    <w:t xml:space="preserve"> </w:t>
                  </w:r>
                  <w:proofErr w:type="spellStart"/>
                  <w:r w:rsidRPr="0013793F">
                    <w:rPr>
                      <w:color w:val="000000"/>
                      <w:spacing w:val="2"/>
                      <w:sz w:val="20"/>
                      <w:szCs w:val="20"/>
                    </w:rPr>
                    <w:t>жауап</w:t>
                  </w:r>
                  <w:proofErr w:type="spellEnd"/>
                  <w:r w:rsidRPr="0013793F">
                    <w:rPr>
                      <w:color w:val="000000"/>
                      <w:spacing w:val="2"/>
                      <w:sz w:val="20"/>
                      <w:szCs w:val="20"/>
                      <w:lang w:val="kk-KZ"/>
                    </w:rPr>
                    <w:t>.</w:t>
                  </w:r>
                </w:p>
              </w:tc>
            </w:tr>
            <w:tr w:rsidR="0013793F" w:rsidRPr="0013793F" w14:paraId="1B3D9ACB" w14:textId="77777777" w:rsidTr="0013793F">
              <w:trPr>
                <w:trHeight w:val="324"/>
              </w:trPr>
              <w:tc>
                <w:tcPr>
                  <w:tcW w:w="435" w:type="dxa"/>
                  <w:tcMar>
                    <w:top w:w="45" w:type="dxa"/>
                    <w:left w:w="75" w:type="dxa"/>
                    <w:bottom w:w="45" w:type="dxa"/>
                    <w:right w:w="75" w:type="dxa"/>
                  </w:tcMar>
                  <w:hideMark/>
                </w:tcPr>
                <w:p w14:paraId="038669BD" w14:textId="77777777" w:rsidR="0013793F" w:rsidRPr="0013793F" w:rsidRDefault="0013793F" w:rsidP="0013793F">
                  <w:pPr>
                    <w:textAlignment w:val="baseline"/>
                    <w:rPr>
                      <w:color w:val="000000"/>
                      <w:spacing w:val="2"/>
                      <w:sz w:val="20"/>
                      <w:szCs w:val="20"/>
                    </w:rPr>
                  </w:pPr>
                  <w:r w:rsidRPr="0013793F">
                    <w:rPr>
                      <w:color w:val="000000"/>
                      <w:spacing w:val="2"/>
                      <w:sz w:val="20"/>
                      <w:szCs w:val="20"/>
                    </w:rPr>
                    <w:t>6</w:t>
                  </w:r>
                </w:p>
              </w:tc>
              <w:tc>
                <w:tcPr>
                  <w:tcW w:w="1828" w:type="dxa"/>
                  <w:tcMar>
                    <w:top w:w="45" w:type="dxa"/>
                    <w:left w:w="75" w:type="dxa"/>
                    <w:bottom w:w="45" w:type="dxa"/>
                    <w:right w:w="75" w:type="dxa"/>
                  </w:tcMar>
                  <w:hideMark/>
                </w:tcPr>
                <w:p w14:paraId="56932AD6" w14:textId="77777777" w:rsidR="0013793F" w:rsidRPr="0013793F" w:rsidRDefault="0013793F" w:rsidP="0013793F">
                  <w:pPr>
                    <w:textAlignment w:val="baseline"/>
                    <w:rPr>
                      <w:color w:val="000000"/>
                      <w:spacing w:val="2"/>
                      <w:sz w:val="20"/>
                      <w:szCs w:val="20"/>
                    </w:rPr>
                  </w:pPr>
                  <w:proofErr w:type="spellStart"/>
                  <w:r w:rsidRPr="0013793F">
                    <w:rPr>
                      <w:color w:val="000000"/>
                      <w:spacing w:val="2"/>
                      <w:sz w:val="20"/>
                      <w:szCs w:val="20"/>
                    </w:rPr>
                    <w:t>Мемлекеттік</w:t>
                  </w:r>
                  <w:proofErr w:type="spellEnd"/>
                  <w:r w:rsidRPr="0013793F">
                    <w:rPr>
                      <w:color w:val="000000"/>
                      <w:spacing w:val="2"/>
                      <w:sz w:val="20"/>
                      <w:szCs w:val="20"/>
                    </w:rPr>
                    <w:t xml:space="preserve"> </w:t>
                  </w:r>
                  <w:proofErr w:type="spellStart"/>
                  <w:r w:rsidRPr="0013793F">
                    <w:rPr>
                      <w:color w:val="000000"/>
                      <w:spacing w:val="2"/>
                      <w:sz w:val="20"/>
                      <w:szCs w:val="20"/>
                    </w:rPr>
                    <w:t>қызметті</w:t>
                  </w:r>
                  <w:proofErr w:type="spellEnd"/>
                  <w:r w:rsidRPr="0013793F">
                    <w:rPr>
                      <w:color w:val="000000"/>
                      <w:spacing w:val="2"/>
                      <w:sz w:val="20"/>
                      <w:szCs w:val="20"/>
                    </w:rPr>
                    <w:t xml:space="preserve"> </w:t>
                  </w:r>
                  <w:proofErr w:type="spellStart"/>
                  <w:r w:rsidRPr="0013793F">
                    <w:rPr>
                      <w:color w:val="000000"/>
                      <w:spacing w:val="2"/>
                      <w:sz w:val="20"/>
                      <w:szCs w:val="20"/>
                    </w:rPr>
                    <w:t>көрсету</w:t>
                  </w:r>
                  <w:proofErr w:type="spellEnd"/>
                  <w:r w:rsidRPr="0013793F">
                    <w:rPr>
                      <w:color w:val="000000"/>
                      <w:spacing w:val="2"/>
                      <w:sz w:val="20"/>
                      <w:szCs w:val="20"/>
                    </w:rPr>
                    <w:t xml:space="preserve"> </w:t>
                  </w:r>
                  <w:proofErr w:type="spellStart"/>
                  <w:r w:rsidRPr="0013793F">
                    <w:rPr>
                      <w:color w:val="000000"/>
                      <w:spacing w:val="2"/>
                      <w:sz w:val="20"/>
                      <w:szCs w:val="20"/>
                    </w:rPr>
                    <w:t>кезінде</w:t>
                  </w:r>
                  <w:proofErr w:type="spellEnd"/>
                  <w:r w:rsidRPr="0013793F">
                    <w:rPr>
                      <w:color w:val="000000"/>
                      <w:spacing w:val="2"/>
                      <w:sz w:val="20"/>
                      <w:szCs w:val="20"/>
                    </w:rPr>
                    <w:t xml:space="preserve"> </w:t>
                  </w:r>
                  <w:proofErr w:type="spellStart"/>
                  <w:r w:rsidRPr="0013793F">
                    <w:rPr>
                      <w:color w:val="000000"/>
                      <w:spacing w:val="2"/>
                      <w:sz w:val="20"/>
                      <w:szCs w:val="20"/>
                    </w:rPr>
                    <w:t>көрсетілетін</w:t>
                  </w:r>
                  <w:proofErr w:type="spellEnd"/>
                  <w:r w:rsidRPr="0013793F">
                    <w:rPr>
                      <w:color w:val="000000"/>
                      <w:spacing w:val="2"/>
                      <w:sz w:val="20"/>
                      <w:szCs w:val="20"/>
                    </w:rPr>
                    <w:t xml:space="preserve"> </w:t>
                  </w:r>
                  <w:proofErr w:type="spellStart"/>
                  <w:r w:rsidRPr="0013793F">
                    <w:rPr>
                      <w:color w:val="000000"/>
                      <w:spacing w:val="2"/>
                      <w:sz w:val="20"/>
                      <w:szCs w:val="20"/>
                    </w:rPr>
                    <w:t>қызметті</w:t>
                  </w:r>
                  <w:proofErr w:type="spellEnd"/>
                  <w:r w:rsidRPr="0013793F">
                    <w:rPr>
                      <w:color w:val="000000"/>
                      <w:spacing w:val="2"/>
                      <w:sz w:val="20"/>
                      <w:szCs w:val="20"/>
                    </w:rPr>
                    <w:t xml:space="preserve"> </w:t>
                  </w:r>
                  <w:proofErr w:type="spellStart"/>
                  <w:r w:rsidRPr="0013793F">
                    <w:rPr>
                      <w:color w:val="000000"/>
                      <w:spacing w:val="2"/>
                      <w:sz w:val="20"/>
                      <w:szCs w:val="20"/>
                    </w:rPr>
                    <w:t>алушыдан</w:t>
                  </w:r>
                  <w:proofErr w:type="spellEnd"/>
                  <w:r w:rsidRPr="0013793F">
                    <w:rPr>
                      <w:color w:val="000000"/>
                      <w:spacing w:val="2"/>
                      <w:sz w:val="20"/>
                      <w:szCs w:val="20"/>
                    </w:rPr>
                    <w:t xml:space="preserve"> </w:t>
                  </w:r>
                  <w:proofErr w:type="spellStart"/>
                  <w:r w:rsidRPr="0013793F">
                    <w:rPr>
                      <w:color w:val="000000"/>
                      <w:spacing w:val="2"/>
                      <w:sz w:val="20"/>
                      <w:szCs w:val="20"/>
                    </w:rPr>
                    <w:t>алынатын</w:t>
                  </w:r>
                  <w:proofErr w:type="spellEnd"/>
                  <w:r w:rsidRPr="0013793F">
                    <w:rPr>
                      <w:color w:val="000000"/>
                      <w:spacing w:val="2"/>
                      <w:sz w:val="20"/>
                      <w:szCs w:val="20"/>
                    </w:rPr>
                    <w:t xml:space="preserve"> </w:t>
                  </w:r>
                  <w:proofErr w:type="spellStart"/>
                  <w:r w:rsidRPr="0013793F">
                    <w:rPr>
                      <w:color w:val="000000"/>
                      <w:spacing w:val="2"/>
                      <w:sz w:val="20"/>
                      <w:szCs w:val="20"/>
                    </w:rPr>
                    <w:t>төлем</w:t>
                  </w:r>
                  <w:proofErr w:type="spellEnd"/>
                  <w:r w:rsidRPr="0013793F">
                    <w:rPr>
                      <w:color w:val="000000"/>
                      <w:spacing w:val="2"/>
                      <w:sz w:val="20"/>
                      <w:szCs w:val="20"/>
                    </w:rPr>
                    <w:t xml:space="preserve"> </w:t>
                  </w:r>
                  <w:proofErr w:type="spellStart"/>
                  <w:r w:rsidRPr="0013793F">
                    <w:rPr>
                      <w:color w:val="000000"/>
                      <w:spacing w:val="2"/>
                      <w:sz w:val="20"/>
                      <w:szCs w:val="20"/>
                    </w:rPr>
                    <w:t>мөлшері</w:t>
                  </w:r>
                  <w:proofErr w:type="spellEnd"/>
                  <w:r w:rsidRPr="0013793F">
                    <w:rPr>
                      <w:color w:val="000000"/>
                      <w:spacing w:val="2"/>
                      <w:sz w:val="20"/>
                      <w:szCs w:val="20"/>
                    </w:rPr>
                    <w:t xml:space="preserve"> </w:t>
                  </w:r>
                  <w:proofErr w:type="spellStart"/>
                  <w:r w:rsidRPr="0013793F">
                    <w:rPr>
                      <w:color w:val="000000"/>
                      <w:spacing w:val="2"/>
                      <w:sz w:val="20"/>
                      <w:szCs w:val="20"/>
                    </w:rPr>
                    <w:t>және</w:t>
                  </w:r>
                  <w:proofErr w:type="spellEnd"/>
                  <w:r w:rsidRPr="0013793F">
                    <w:rPr>
                      <w:color w:val="000000"/>
                      <w:spacing w:val="2"/>
                      <w:sz w:val="20"/>
                      <w:szCs w:val="20"/>
                    </w:rPr>
                    <w:t xml:space="preserve"> </w:t>
                  </w:r>
                  <w:proofErr w:type="spellStart"/>
                  <w:r w:rsidRPr="0013793F">
                    <w:rPr>
                      <w:color w:val="000000"/>
                      <w:spacing w:val="2"/>
                      <w:sz w:val="20"/>
                      <w:szCs w:val="20"/>
                    </w:rPr>
                    <w:t>Қазақстан</w:t>
                  </w:r>
                  <w:proofErr w:type="spellEnd"/>
                  <w:r w:rsidRPr="0013793F">
                    <w:rPr>
                      <w:color w:val="000000"/>
                      <w:spacing w:val="2"/>
                      <w:sz w:val="20"/>
                      <w:szCs w:val="20"/>
                    </w:rPr>
                    <w:t xml:space="preserve"> </w:t>
                  </w:r>
                  <w:proofErr w:type="spellStart"/>
                  <w:r w:rsidRPr="0013793F">
                    <w:rPr>
                      <w:color w:val="000000"/>
                      <w:spacing w:val="2"/>
                      <w:sz w:val="20"/>
                      <w:szCs w:val="20"/>
                    </w:rPr>
                    <w:t>Республикасының</w:t>
                  </w:r>
                  <w:proofErr w:type="spellEnd"/>
                  <w:r w:rsidRPr="0013793F">
                    <w:rPr>
                      <w:color w:val="000000"/>
                      <w:spacing w:val="2"/>
                      <w:sz w:val="20"/>
                      <w:szCs w:val="20"/>
                    </w:rPr>
                    <w:t xml:space="preserve"> </w:t>
                  </w:r>
                  <w:proofErr w:type="spellStart"/>
                  <w:r w:rsidRPr="0013793F">
                    <w:rPr>
                      <w:color w:val="000000"/>
                      <w:spacing w:val="2"/>
                      <w:sz w:val="20"/>
                      <w:szCs w:val="20"/>
                    </w:rPr>
                    <w:t>заңнамасында</w:t>
                  </w:r>
                  <w:proofErr w:type="spellEnd"/>
                  <w:r w:rsidRPr="0013793F">
                    <w:rPr>
                      <w:color w:val="000000"/>
                      <w:spacing w:val="2"/>
                      <w:sz w:val="20"/>
                      <w:szCs w:val="20"/>
                    </w:rPr>
                    <w:t xml:space="preserve"> </w:t>
                  </w:r>
                  <w:proofErr w:type="spellStart"/>
                  <w:r w:rsidRPr="0013793F">
                    <w:rPr>
                      <w:color w:val="000000"/>
                      <w:spacing w:val="2"/>
                      <w:sz w:val="20"/>
                      <w:szCs w:val="20"/>
                    </w:rPr>
                    <w:t>көзделген</w:t>
                  </w:r>
                  <w:proofErr w:type="spellEnd"/>
                  <w:r w:rsidRPr="0013793F">
                    <w:rPr>
                      <w:color w:val="000000"/>
                      <w:spacing w:val="2"/>
                      <w:sz w:val="20"/>
                      <w:szCs w:val="20"/>
                    </w:rPr>
                    <w:t xml:space="preserve"> </w:t>
                  </w:r>
                  <w:proofErr w:type="spellStart"/>
                  <w:r w:rsidRPr="0013793F">
                    <w:rPr>
                      <w:color w:val="000000"/>
                      <w:spacing w:val="2"/>
                      <w:sz w:val="20"/>
                      <w:szCs w:val="20"/>
                    </w:rPr>
                    <w:t>жағдайларда</w:t>
                  </w:r>
                  <w:proofErr w:type="spellEnd"/>
                  <w:r w:rsidRPr="0013793F">
                    <w:rPr>
                      <w:color w:val="000000"/>
                      <w:spacing w:val="2"/>
                      <w:sz w:val="20"/>
                      <w:szCs w:val="20"/>
                    </w:rPr>
                    <w:t xml:space="preserve"> оны </w:t>
                  </w:r>
                  <w:proofErr w:type="spellStart"/>
                  <w:r w:rsidRPr="0013793F">
                    <w:rPr>
                      <w:color w:val="000000"/>
                      <w:spacing w:val="2"/>
                      <w:sz w:val="20"/>
                      <w:szCs w:val="20"/>
                    </w:rPr>
                    <w:t>алу</w:t>
                  </w:r>
                  <w:proofErr w:type="spellEnd"/>
                  <w:r w:rsidRPr="0013793F">
                    <w:rPr>
                      <w:color w:val="000000"/>
                      <w:spacing w:val="2"/>
                      <w:sz w:val="20"/>
                      <w:szCs w:val="20"/>
                    </w:rPr>
                    <w:t xml:space="preserve"> </w:t>
                  </w:r>
                  <w:proofErr w:type="spellStart"/>
                  <w:r w:rsidRPr="0013793F">
                    <w:rPr>
                      <w:color w:val="000000"/>
                      <w:spacing w:val="2"/>
                      <w:sz w:val="20"/>
                      <w:szCs w:val="20"/>
                    </w:rPr>
                    <w:t>тәсілдері</w:t>
                  </w:r>
                  <w:proofErr w:type="spellEnd"/>
                </w:p>
              </w:tc>
              <w:tc>
                <w:tcPr>
                  <w:tcW w:w="2552" w:type="dxa"/>
                  <w:tcMar>
                    <w:top w:w="45" w:type="dxa"/>
                    <w:left w:w="75" w:type="dxa"/>
                    <w:bottom w:w="45" w:type="dxa"/>
                    <w:right w:w="75" w:type="dxa"/>
                  </w:tcMar>
                  <w:hideMark/>
                </w:tcPr>
                <w:p w14:paraId="66DF2FE7" w14:textId="77777777" w:rsidR="0013793F" w:rsidRPr="0013793F" w:rsidRDefault="0013793F" w:rsidP="0013793F">
                  <w:pPr>
                    <w:jc w:val="both"/>
                    <w:textAlignment w:val="baseline"/>
                    <w:rPr>
                      <w:color w:val="000000"/>
                      <w:spacing w:val="2"/>
                      <w:sz w:val="20"/>
                      <w:szCs w:val="20"/>
                    </w:rPr>
                  </w:pPr>
                  <w:proofErr w:type="spellStart"/>
                  <w:r w:rsidRPr="0013793F">
                    <w:rPr>
                      <w:color w:val="000000"/>
                      <w:spacing w:val="2"/>
                      <w:sz w:val="20"/>
                      <w:szCs w:val="20"/>
                    </w:rPr>
                    <w:t>Мемлекеттік</w:t>
                  </w:r>
                  <w:proofErr w:type="spellEnd"/>
                  <w:r w:rsidRPr="0013793F">
                    <w:rPr>
                      <w:color w:val="000000"/>
                      <w:spacing w:val="2"/>
                      <w:sz w:val="20"/>
                      <w:szCs w:val="20"/>
                    </w:rPr>
                    <w:t xml:space="preserve"> </w:t>
                  </w:r>
                  <w:proofErr w:type="spellStart"/>
                  <w:r w:rsidRPr="0013793F">
                    <w:rPr>
                      <w:color w:val="000000"/>
                      <w:spacing w:val="2"/>
                      <w:sz w:val="20"/>
                      <w:szCs w:val="20"/>
                    </w:rPr>
                    <w:t>қызмет</w:t>
                  </w:r>
                  <w:proofErr w:type="spellEnd"/>
                  <w:r w:rsidRPr="0013793F">
                    <w:rPr>
                      <w:color w:val="000000"/>
                      <w:spacing w:val="2"/>
                      <w:sz w:val="20"/>
                      <w:szCs w:val="20"/>
                    </w:rPr>
                    <w:t xml:space="preserve"> </w:t>
                  </w:r>
                  <w:proofErr w:type="spellStart"/>
                  <w:r w:rsidRPr="0013793F">
                    <w:rPr>
                      <w:color w:val="000000"/>
                      <w:spacing w:val="2"/>
                      <w:sz w:val="20"/>
                      <w:szCs w:val="20"/>
                    </w:rPr>
                    <w:t>тегін</w:t>
                  </w:r>
                  <w:proofErr w:type="spellEnd"/>
                  <w:r w:rsidRPr="0013793F">
                    <w:rPr>
                      <w:color w:val="000000"/>
                      <w:spacing w:val="2"/>
                      <w:sz w:val="20"/>
                      <w:szCs w:val="20"/>
                    </w:rPr>
                    <w:t xml:space="preserve"> </w:t>
                  </w:r>
                  <w:proofErr w:type="spellStart"/>
                  <w:r w:rsidRPr="0013793F">
                    <w:rPr>
                      <w:color w:val="000000"/>
                      <w:spacing w:val="2"/>
                      <w:sz w:val="20"/>
                      <w:szCs w:val="20"/>
                    </w:rPr>
                    <w:t>көрсетіледі</w:t>
                  </w:r>
                  <w:proofErr w:type="spellEnd"/>
                  <w:r w:rsidRPr="0013793F">
                    <w:rPr>
                      <w:color w:val="000000"/>
                      <w:spacing w:val="2"/>
                      <w:sz w:val="20"/>
                      <w:szCs w:val="20"/>
                    </w:rPr>
                    <w:t>.</w:t>
                  </w:r>
                </w:p>
              </w:tc>
            </w:tr>
            <w:tr w:rsidR="0013793F" w:rsidRPr="0013793F" w14:paraId="141AAE0C" w14:textId="77777777" w:rsidTr="0013793F">
              <w:trPr>
                <w:trHeight w:val="605"/>
              </w:trPr>
              <w:tc>
                <w:tcPr>
                  <w:tcW w:w="435" w:type="dxa"/>
                  <w:tcMar>
                    <w:top w:w="45" w:type="dxa"/>
                    <w:left w:w="75" w:type="dxa"/>
                    <w:bottom w:w="45" w:type="dxa"/>
                    <w:right w:w="75" w:type="dxa"/>
                  </w:tcMar>
                  <w:hideMark/>
                </w:tcPr>
                <w:p w14:paraId="25682A7A" w14:textId="77777777" w:rsidR="0013793F" w:rsidRPr="0013793F" w:rsidRDefault="0013793F" w:rsidP="0013793F">
                  <w:pPr>
                    <w:textAlignment w:val="baseline"/>
                    <w:rPr>
                      <w:color w:val="000000"/>
                      <w:spacing w:val="2"/>
                      <w:sz w:val="20"/>
                      <w:szCs w:val="20"/>
                    </w:rPr>
                  </w:pPr>
                  <w:r w:rsidRPr="0013793F">
                    <w:rPr>
                      <w:color w:val="000000"/>
                      <w:spacing w:val="2"/>
                      <w:sz w:val="20"/>
                      <w:szCs w:val="20"/>
                    </w:rPr>
                    <w:lastRenderedPageBreak/>
                    <w:t>7</w:t>
                  </w:r>
                </w:p>
              </w:tc>
              <w:tc>
                <w:tcPr>
                  <w:tcW w:w="1828" w:type="dxa"/>
                  <w:tcMar>
                    <w:top w:w="45" w:type="dxa"/>
                    <w:left w:w="75" w:type="dxa"/>
                    <w:bottom w:w="45" w:type="dxa"/>
                    <w:right w:w="75" w:type="dxa"/>
                  </w:tcMar>
                  <w:hideMark/>
                </w:tcPr>
                <w:p w14:paraId="28323DCC" w14:textId="77777777" w:rsidR="0013793F" w:rsidRPr="0013793F" w:rsidRDefault="0013793F" w:rsidP="0013793F">
                  <w:pPr>
                    <w:textAlignment w:val="baseline"/>
                    <w:rPr>
                      <w:color w:val="000000"/>
                      <w:spacing w:val="2"/>
                      <w:sz w:val="20"/>
                      <w:szCs w:val="20"/>
                    </w:rPr>
                  </w:pPr>
                  <w:proofErr w:type="spellStart"/>
                  <w:r w:rsidRPr="0013793F">
                    <w:rPr>
                      <w:color w:val="000000"/>
                      <w:spacing w:val="2"/>
                      <w:sz w:val="20"/>
                      <w:szCs w:val="20"/>
                    </w:rPr>
                    <w:t>Жұмыс</w:t>
                  </w:r>
                  <w:proofErr w:type="spellEnd"/>
                  <w:r w:rsidRPr="0013793F">
                    <w:rPr>
                      <w:color w:val="000000"/>
                      <w:spacing w:val="2"/>
                      <w:sz w:val="20"/>
                      <w:szCs w:val="20"/>
                    </w:rPr>
                    <w:t xml:space="preserve"> </w:t>
                  </w:r>
                  <w:proofErr w:type="spellStart"/>
                  <w:r w:rsidRPr="0013793F">
                    <w:rPr>
                      <w:color w:val="000000"/>
                      <w:spacing w:val="2"/>
                      <w:sz w:val="20"/>
                      <w:szCs w:val="20"/>
                    </w:rPr>
                    <w:t>графигі</w:t>
                  </w:r>
                  <w:proofErr w:type="spellEnd"/>
                </w:p>
              </w:tc>
              <w:tc>
                <w:tcPr>
                  <w:tcW w:w="2552" w:type="dxa"/>
                  <w:tcMar>
                    <w:top w:w="45" w:type="dxa"/>
                    <w:left w:w="75" w:type="dxa"/>
                    <w:bottom w:w="45" w:type="dxa"/>
                    <w:right w:w="75" w:type="dxa"/>
                  </w:tcMar>
                  <w:hideMark/>
                </w:tcPr>
                <w:p w14:paraId="2A798CC8" w14:textId="77777777" w:rsidR="0013793F" w:rsidRPr="0013793F" w:rsidRDefault="0013793F" w:rsidP="0013793F">
                  <w:pPr>
                    <w:jc w:val="both"/>
                    <w:textAlignment w:val="baseline"/>
                    <w:rPr>
                      <w:color w:val="000000"/>
                      <w:spacing w:val="2"/>
                      <w:sz w:val="20"/>
                      <w:szCs w:val="20"/>
                      <w:lang w:val="kk-KZ"/>
                    </w:rPr>
                  </w:pPr>
                  <w:proofErr w:type="spellStart"/>
                  <w:r w:rsidRPr="0013793F">
                    <w:rPr>
                      <w:color w:val="000000"/>
                      <w:spacing w:val="2"/>
                      <w:sz w:val="20"/>
                      <w:szCs w:val="20"/>
                    </w:rPr>
                    <w:t>Қазақстан</w:t>
                  </w:r>
                  <w:proofErr w:type="spellEnd"/>
                  <w:r w:rsidRPr="0013793F">
                    <w:rPr>
                      <w:color w:val="000000"/>
                      <w:spacing w:val="2"/>
                      <w:sz w:val="20"/>
                      <w:szCs w:val="20"/>
                    </w:rPr>
                    <w:t xml:space="preserve"> </w:t>
                  </w:r>
                  <w:proofErr w:type="spellStart"/>
                  <w:r w:rsidRPr="0013793F">
                    <w:rPr>
                      <w:color w:val="000000"/>
                      <w:spacing w:val="2"/>
                      <w:sz w:val="20"/>
                      <w:szCs w:val="20"/>
                    </w:rPr>
                    <w:t>Республикасының</w:t>
                  </w:r>
                  <w:proofErr w:type="spellEnd"/>
                  <w:r w:rsidRPr="0013793F">
                    <w:rPr>
                      <w:color w:val="000000"/>
                      <w:spacing w:val="2"/>
                      <w:sz w:val="20"/>
                      <w:szCs w:val="20"/>
                    </w:rPr>
                    <w:t xml:space="preserve"> </w:t>
                  </w:r>
                  <w:proofErr w:type="spellStart"/>
                  <w:r w:rsidRPr="0013793F">
                    <w:rPr>
                      <w:color w:val="000000"/>
                      <w:spacing w:val="2"/>
                      <w:sz w:val="20"/>
                      <w:szCs w:val="20"/>
                    </w:rPr>
                    <w:t>Еңбек</w:t>
                  </w:r>
                  <w:proofErr w:type="spellEnd"/>
                  <w:r w:rsidRPr="0013793F">
                    <w:rPr>
                      <w:color w:val="000000"/>
                      <w:spacing w:val="2"/>
                      <w:sz w:val="20"/>
                      <w:szCs w:val="20"/>
                    </w:rPr>
                    <w:t xml:space="preserve"> </w:t>
                  </w:r>
                  <w:proofErr w:type="spellStart"/>
                  <w:r w:rsidRPr="0013793F">
                    <w:rPr>
                      <w:color w:val="000000"/>
                      <w:spacing w:val="2"/>
                      <w:sz w:val="20"/>
                      <w:szCs w:val="20"/>
                    </w:rPr>
                    <w:t>кодексіне</w:t>
                  </w:r>
                  <w:proofErr w:type="spellEnd"/>
                  <w:r w:rsidRPr="0013793F">
                    <w:rPr>
                      <w:color w:val="000000"/>
                      <w:spacing w:val="2"/>
                      <w:sz w:val="20"/>
                      <w:szCs w:val="20"/>
                    </w:rPr>
                    <w:t xml:space="preserve"> </w:t>
                  </w:r>
                  <w:proofErr w:type="spellStart"/>
                  <w:r w:rsidRPr="0013793F">
                    <w:rPr>
                      <w:color w:val="000000"/>
                      <w:spacing w:val="2"/>
                      <w:sz w:val="20"/>
                      <w:szCs w:val="20"/>
                    </w:rPr>
                    <w:t>сәйкес</w:t>
                  </w:r>
                  <w:proofErr w:type="spellEnd"/>
                  <w:r w:rsidRPr="0013793F">
                    <w:rPr>
                      <w:color w:val="000000"/>
                      <w:spacing w:val="2"/>
                      <w:sz w:val="20"/>
                      <w:szCs w:val="20"/>
                    </w:rPr>
                    <w:t xml:space="preserve"> </w:t>
                  </w:r>
                  <w:proofErr w:type="spellStart"/>
                  <w:r w:rsidRPr="0013793F">
                    <w:rPr>
                      <w:color w:val="000000"/>
                      <w:spacing w:val="2"/>
                      <w:sz w:val="20"/>
                      <w:szCs w:val="20"/>
                    </w:rPr>
                    <w:t>демалыс</w:t>
                  </w:r>
                  <w:proofErr w:type="spellEnd"/>
                  <w:r w:rsidRPr="0013793F">
                    <w:rPr>
                      <w:color w:val="000000"/>
                      <w:spacing w:val="2"/>
                      <w:sz w:val="20"/>
                      <w:szCs w:val="20"/>
                    </w:rPr>
                    <w:t xml:space="preserve"> </w:t>
                  </w:r>
                  <w:proofErr w:type="spellStart"/>
                  <w:r w:rsidRPr="0013793F">
                    <w:rPr>
                      <w:color w:val="000000"/>
                      <w:spacing w:val="2"/>
                      <w:sz w:val="20"/>
                      <w:szCs w:val="20"/>
                    </w:rPr>
                    <w:t>немесе</w:t>
                  </w:r>
                  <w:proofErr w:type="spellEnd"/>
                  <w:r w:rsidRPr="0013793F">
                    <w:rPr>
                      <w:color w:val="000000"/>
                      <w:spacing w:val="2"/>
                      <w:sz w:val="20"/>
                      <w:szCs w:val="20"/>
                    </w:rPr>
                    <w:t xml:space="preserve"> </w:t>
                  </w:r>
                  <w:proofErr w:type="spellStart"/>
                  <w:r w:rsidRPr="0013793F">
                    <w:rPr>
                      <w:color w:val="000000"/>
                      <w:spacing w:val="2"/>
                      <w:sz w:val="20"/>
                      <w:szCs w:val="20"/>
                    </w:rPr>
                    <w:t>мереке</w:t>
                  </w:r>
                  <w:proofErr w:type="spellEnd"/>
                  <w:r w:rsidRPr="0013793F">
                    <w:rPr>
                      <w:color w:val="000000"/>
                      <w:spacing w:val="2"/>
                      <w:sz w:val="20"/>
                      <w:szCs w:val="20"/>
                    </w:rPr>
                    <w:t xml:space="preserve"> </w:t>
                  </w:r>
                  <w:proofErr w:type="spellStart"/>
                  <w:r w:rsidRPr="0013793F">
                    <w:rPr>
                      <w:color w:val="000000"/>
                      <w:spacing w:val="2"/>
                      <w:sz w:val="20"/>
                      <w:szCs w:val="20"/>
                    </w:rPr>
                    <w:t>болып</w:t>
                  </w:r>
                  <w:proofErr w:type="spellEnd"/>
                  <w:r w:rsidRPr="0013793F">
                    <w:rPr>
                      <w:color w:val="000000"/>
                      <w:spacing w:val="2"/>
                      <w:sz w:val="20"/>
                      <w:szCs w:val="20"/>
                    </w:rPr>
                    <w:t xml:space="preserve"> </w:t>
                  </w:r>
                  <w:proofErr w:type="spellStart"/>
                  <w:r w:rsidRPr="0013793F">
                    <w:rPr>
                      <w:color w:val="000000"/>
                      <w:spacing w:val="2"/>
                      <w:sz w:val="20"/>
                      <w:szCs w:val="20"/>
                    </w:rPr>
                    <w:t>табылатын</w:t>
                  </w:r>
                  <w:proofErr w:type="spellEnd"/>
                  <w:r w:rsidRPr="0013793F">
                    <w:rPr>
                      <w:color w:val="000000"/>
                      <w:spacing w:val="2"/>
                      <w:sz w:val="20"/>
                      <w:szCs w:val="20"/>
                    </w:rPr>
                    <w:t xml:space="preserve"> </w:t>
                  </w:r>
                  <w:proofErr w:type="spellStart"/>
                  <w:r w:rsidRPr="0013793F">
                    <w:rPr>
                      <w:color w:val="000000"/>
                      <w:spacing w:val="2"/>
                      <w:sz w:val="20"/>
                      <w:szCs w:val="20"/>
                    </w:rPr>
                    <w:t>күндерді</w:t>
                  </w:r>
                  <w:proofErr w:type="spellEnd"/>
                  <w:r w:rsidRPr="0013793F">
                    <w:rPr>
                      <w:color w:val="000000"/>
                      <w:spacing w:val="2"/>
                      <w:sz w:val="20"/>
                      <w:szCs w:val="20"/>
                    </w:rPr>
                    <w:t xml:space="preserve"> </w:t>
                  </w:r>
                  <w:proofErr w:type="spellStart"/>
                  <w:r w:rsidRPr="0013793F">
                    <w:rPr>
                      <w:color w:val="000000"/>
                      <w:spacing w:val="2"/>
                      <w:sz w:val="20"/>
                      <w:szCs w:val="20"/>
                    </w:rPr>
                    <w:t>қоспағанда</w:t>
                  </w:r>
                  <w:proofErr w:type="spellEnd"/>
                  <w:r w:rsidRPr="0013793F">
                    <w:rPr>
                      <w:color w:val="000000"/>
                      <w:spacing w:val="2"/>
                      <w:sz w:val="20"/>
                      <w:szCs w:val="20"/>
                    </w:rPr>
                    <w:t xml:space="preserve">, </w:t>
                  </w:r>
                  <w:proofErr w:type="spellStart"/>
                  <w:r w:rsidRPr="0013793F">
                    <w:rPr>
                      <w:color w:val="000000"/>
                      <w:spacing w:val="2"/>
                      <w:sz w:val="20"/>
                      <w:szCs w:val="20"/>
                    </w:rPr>
                    <w:t>дүйсенбі</w:t>
                  </w:r>
                  <w:proofErr w:type="spellEnd"/>
                  <w:r w:rsidRPr="0013793F">
                    <w:rPr>
                      <w:color w:val="000000"/>
                      <w:spacing w:val="2"/>
                      <w:sz w:val="20"/>
                      <w:szCs w:val="20"/>
                    </w:rPr>
                    <w:t xml:space="preserve"> </w:t>
                  </w:r>
                  <w:r w:rsidRPr="0013793F">
                    <w:rPr>
                      <w:color w:val="000000"/>
                      <w:spacing w:val="2"/>
                      <w:sz w:val="20"/>
                      <w:szCs w:val="20"/>
                      <w:lang w:val="kk-KZ"/>
                    </w:rPr>
                    <w:t>–</w:t>
                  </w:r>
                  <w:r w:rsidRPr="0013793F">
                    <w:rPr>
                      <w:color w:val="000000"/>
                      <w:spacing w:val="2"/>
                      <w:sz w:val="20"/>
                      <w:szCs w:val="20"/>
                    </w:rPr>
                    <w:t xml:space="preserve"> </w:t>
                  </w:r>
                  <w:proofErr w:type="spellStart"/>
                  <w:r w:rsidRPr="0013793F">
                    <w:rPr>
                      <w:color w:val="000000"/>
                      <w:spacing w:val="2"/>
                      <w:sz w:val="20"/>
                      <w:szCs w:val="20"/>
                    </w:rPr>
                    <w:t>жұма</w:t>
                  </w:r>
                  <w:proofErr w:type="spellEnd"/>
                  <w:r w:rsidRPr="0013793F">
                    <w:rPr>
                      <w:color w:val="000000"/>
                      <w:spacing w:val="2"/>
                      <w:sz w:val="20"/>
                      <w:szCs w:val="20"/>
                    </w:rPr>
                    <w:t xml:space="preserve"> </w:t>
                  </w:r>
                  <w:proofErr w:type="spellStart"/>
                  <w:r w:rsidRPr="0013793F">
                    <w:rPr>
                      <w:color w:val="000000"/>
                      <w:spacing w:val="2"/>
                      <w:sz w:val="20"/>
                      <w:szCs w:val="20"/>
                    </w:rPr>
                    <w:t>аралығында</w:t>
                  </w:r>
                  <w:proofErr w:type="spellEnd"/>
                  <w:r w:rsidRPr="0013793F">
                    <w:rPr>
                      <w:color w:val="000000"/>
                      <w:spacing w:val="2"/>
                      <w:sz w:val="20"/>
                      <w:szCs w:val="20"/>
                    </w:rPr>
                    <w:t xml:space="preserve"> </w:t>
                  </w:r>
                  <w:proofErr w:type="spellStart"/>
                  <w:r w:rsidRPr="0013793F">
                    <w:rPr>
                      <w:color w:val="000000"/>
                      <w:spacing w:val="2"/>
                      <w:sz w:val="20"/>
                      <w:szCs w:val="20"/>
                    </w:rPr>
                    <w:t>сағат</w:t>
                  </w:r>
                  <w:proofErr w:type="spellEnd"/>
                  <w:r w:rsidRPr="0013793F">
                    <w:rPr>
                      <w:color w:val="000000"/>
                      <w:spacing w:val="2"/>
                      <w:sz w:val="20"/>
                      <w:szCs w:val="20"/>
                    </w:rPr>
                    <w:t xml:space="preserve"> </w:t>
                  </w:r>
                  <w:r w:rsidRPr="0013793F">
                    <w:rPr>
                      <w:color w:val="000000"/>
                      <w:spacing w:val="2"/>
                      <w:sz w:val="20"/>
                      <w:szCs w:val="20"/>
                      <w:lang w:val="kk-KZ"/>
                    </w:rPr>
                    <w:t>8</w:t>
                  </w:r>
                  <w:r w:rsidRPr="0013793F">
                    <w:rPr>
                      <w:color w:val="000000"/>
                      <w:spacing w:val="2"/>
                      <w:sz w:val="20"/>
                      <w:szCs w:val="20"/>
                    </w:rPr>
                    <w:t>.00-ден 1</w:t>
                  </w:r>
                  <w:r w:rsidRPr="0013793F">
                    <w:rPr>
                      <w:color w:val="000000"/>
                      <w:spacing w:val="2"/>
                      <w:sz w:val="20"/>
                      <w:szCs w:val="20"/>
                      <w:lang w:val="kk-KZ"/>
                    </w:rPr>
                    <w:t>7</w:t>
                  </w:r>
                  <w:r w:rsidRPr="0013793F">
                    <w:rPr>
                      <w:color w:val="000000"/>
                      <w:spacing w:val="2"/>
                      <w:sz w:val="20"/>
                      <w:szCs w:val="20"/>
                    </w:rPr>
                    <w:t xml:space="preserve">.30-ға </w:t>
                  </w:r>
                  <w:proofErr w:type="spellStart"/>
                  <w:r w:rsidRPr="0013793F">
                    <w:rPr>
                      <w:color w:val="000000"/>
                      <w:spacing w:val="2"/>
                      <w:sz w:val="20"/>
                      <w:szCs w:val="20"/>
                    </w:rPr>
                    <w:t>дейін</w:t>
                  </w:r>
                  <w:proofErr w:type="spellEnd"/>
                  <w:r w:rsidRPr="0013793F">
                    <w:rPr>
                      <w:color w:val="000000"/>
                      <w:spacing w:val="2"/>
                      <w:sz w:val="20"/>
                      <w:szCs w:val="20"/>
                    </w:rPr>
                    <w:t xml:space="preserve">, </w:t>
                  </w:r>
                  <w:proofErr w:type="spellStart"/>
                  <w:r w:rsidRPr="0013793F">
                    <w:rPr>
                      <w:color w:val="000000"/>
                      <w:spacing w:val="2"/>
                      <w:sz w:val="20"/>
                      <w:szCs w:val="20"/>
                    </w:rPr>
                    <w:t>түскі</w:t>
                  </w:r>
                  <w:proofErr w:type="spellEnd"/>
                  <w:r w:rsidRPr="0013793F">
                    <w:rPr>
                      <w:color w:val="000000"/>
                      <w:spacing w:val="2"/>
                      <w:sz w:val="20"/>
                      <w:szCs w:val="20"/>
                    </w:rPr>
                    <w:t xml:space="preserve"> </w:t>
                  </w:r>
                  <w:proofErr w:type="spellStart"/>
                  <w:r w:rsidRPr="0013793F">
                    <w:rPr>
                      <w:color w:val="000000"/>
                      <w:spacing w:val="2"/>
                      <w:sz w:val="20"/>
                      <w:szCs w:val="20"/>
                    </w:rPr>
                    <w:t>үзіліс</w:t>
                  </w:r>
                  <w:proofErr w:type="spellEnd"/>
                  <w:r w:rsidRPr="0013793F">
                    <w:rPr>
                      <w:color w:val="000000"/>
                      <w:spacing w:val="2"/>
                      <w:sz w:val="20"/>
                      <w:szCs w:val="20"/>
                    </w:rPr>
                    <w:t xml:space="preserve"> </w:t>
                  </w:r>
                  <w:proofErr w:type="spellStart"/>
                  <w:r w:rsidRPr="0013793F">
                    <w:rPr>
                      <w:color w:val="000000"/>
                      <w:spacing w:val="2"/>
                      <w:sz w:val="20"/>
                      <w:szCs w:val="20"/>
                    </w:rPr>
                    <w:t>сағат</w:t>
                  </w:r>
                  <w:proofErr w:type="spellEnd"/>
                  <w:r w:rsidRPr="0013793F">
                    <w:rPr>
                      <w:color w:val="000000"/>
                      <w:spacing w:val="2"/>
                      <w:sz w:val="20"/>
                      <w:szCs w:val="20"/>
                    </w:rPr>
                    <w:t xml:space="preserve"> 13.00-ден 14.30-ға </w:t>
                  </w:r>
                  <w:proofErr w:type="spellStart"/>
                  <w:r w:rsidRPr="0013793F">
                    <w:rPr>
                      <w:color w:val="000000"/>
                      <w:spacing w:val="2"/>
                      <w:sz w:val="20"/>
                      <w:szCs w:val="20"/>
                    </w:rPr>
                    <w:t>дейін</w:t>
                  </w:r>
                  <w:proofErr w:type="spellEnd"/>
                  <w:r w:rsidRPr="0013793F">
                    <w:rPr>
                      <w:color w:val="000000"/>
                      <w:spacing w:val="2"/>
                      <w:sz w:val="20"/>
                      <w:szCs w:val="20"/>
                    </w:rPr>
                    <w:t>.</w:t>
                  </w:r>
                </w:p>
              </w:tc>
            </w:tr>
            <w:tr w:rsidR="0013793F" w:rsidRPr="00BB2F73" w14:paraId="49B3C1B9" w14:textId="77777777" w:rsidTr="0013793F">
              <w:trPr>
                <w:trHeight w:val="1581"/>
              </w:trPr>
              <w:tc>
                <w:tcPr>
                  <w:tcW w:w="435" w:type="dxa"/>
                  <w:tcMar>
                    <w:top w:w="45" w:type="dxa"/>
                    <w:left w:w="75" w:type="dxa"/>
                    <w:bottom w:w="45" w:type="dxa"/>
                    <w:right w:w="75" w:type="dxa"/>
                  </w:tcMar>
                  <w:hideMark/>
                </w:tcPr>
                <w:p w14:paraId="5E93D095" w14:textId="77777777" w:rsidR="0013793F" w:rsidRPr="0013793F" w:rsidRDefault="0013793F" w:rsidP="0013793F">
                  <w:pPr>
                    <w:textAlignment w:val="baseline"/>
                    <w:rPr>
                      <w:color w:val="000000"/>
                      <w:spacing w:val="2"/>
                      <w:sz w:val="20"/>
                      <w:szCs w:val="20"/>
                    </w:rPr>
                  </w:pPr>
                  <w:r w:rsidRPr="0013793F">
                    <w:rPr>
                      <w:color w:val="000000"/>
                      <w:spacing w:val="2"/>
                      <w:sz w:val="20"/>
                      <w:szCs w:val="20"/>
                    </w:rPr>
                    <w:t>8</w:t>
                  </w:r>
                </w:p>
              </w:tc>
              <w:tc>
                <w:tcPr>
                  <w:tcW w:w="1828" w:type="dxa"/>
                  <w:tcMar>
                    <w:top w:w="45" w:type="dxa"/>
                    <w:left w:w="75" w:type="dxa"/>
                    <w:bottom w:w="45" w:type="dxa"/>
                    <w:right w:w="75" w:type="dxa"/>
                  </w:tcMar>
                  <w:hideMark/>
                </w:tcPr>
                <w:p w14:paraId="67B5D63E" w14:textId="77777777" w:rsidR="0013793F" w:rsidRPr="0013793F" w:rsidRDefault="0013793F" w:rsidP="0013793F">
                  <w:pPr>
                    <w:textAlignment w:val="baseline"/>
                    <w:rPr>
                      <w:color w:val="000000"/>
                      <w:spacing w:val="2"/>
                      <w:sz w:val="20"/>
                      <w:szCs w:val="20"/>
                    </w:rPr>
                  </w:pPr>
                  <w:proofErr w:type="spellStart"/>
                  <w:r w:rsidRPr="0013793F">
                    <w:rPr>
                      <w:color w:val="000000"/>
                      <w:spacing w:val="2"/>
                      <w:sz w:val="20"/>
                      <w:szCs w:val="20"/>
                    </w:rPr>
                    <w:t>Мемлекеттік</w:t>
                  </w:r>
                  <w:proofErr w:type="spellEnd"/>
                  <w:r w:rsidRPr="0013793F">
                    <w:rPr>
                      <w:color w:val="000000"/>
                      <w:spacing w:val="2"/>
                      <w:sz w:val="20"/>
                      <w:szCs w:val="20"/>
                    </w:rPr>
                    <w:t xml:space="preserve"> </w:t>
                  </w:r>
                  <w:proofErr w:type="spellStart"/>
                  <w:r w:rsidRPr="0013793F">
                    <w:rPr>
                      <w:color w:val="000000"/>
                      <w:spacing w:val="2"/>
                      <w:sz w:val="20"/>
                      <w:szCs w:val="20"/>
                    </w:rPr>
                    <w:t>қызметті</w:t>
                  </w:r>
                  <w:proofErr w:type="spellEnd"/>
                  <w:r w:rsidRPr="0013793F">
                    <w:rPr>
                      <w:color w:val="000000"/>
                      <w:spacing w:val="2"/>
                      <w:sz w:val="20"/>
                      <w:szCs w:val="20"/>
                    </w:rPr>
                    <w:t xml:space="preserve"> </w:t>
                  </w:r>
                  <w:proofErr w:type="spellStart"/>
                  <w:r w:rsidRPr="0013793F">
                    <w:rPr>
                      <w:color w:val="000000"/>
                      <w:spacing w:val="2"/>
                      <w:sz w:val="20"/>
                      <w:szCs w:val="20"/>
                    </w:rPr>
                    <w:t>көрсету</w:t>
                  </w:r>
                  <w:proofErr w:type="spellEnd"/>
                  <w:r w:rsidRPr="0013793F">
                    <w:rPr>
                      <w:color w:val="000000"/>
                      <w:spacing w:val="2"/>
                      <w:sz w:val="20"/>
                      <w:szCs w:val="20"/>
                    </w:rPr>
                    <w:t xml:space="preserve"> </w:t>
                  </w:r>
                  <w:proofErr w:type="spellStart"/>
                  <w:r w:rsidRPr="0013793F">
                    <w:rPr>
                      <w:color w:val="000000"/>
                      <w:spacing w:val="2"/>
                      <w:sz w:val="20"/>
                      <w:szCs w:val="20"/>
                    </w:rPr>
                    <w:t>үшін</w:t>
                  </w:r>
                  <w:proofErr w:type="spellEnd"/>
                  <w:r w:rsidRPr="0013793F">
                    <w:rPr>
                      <w:color w:val="000000"/>
                      <w:spacing w:val="2"/>
                      <w:sz w:val="20"/>
                      <w:szCs w:val="20"/>
                    </w:rPr>
                    <w:t xml:space="preserve"> </w:t>
                  </w:r>
                  <w:proofErr w:type="spellStart"/>
                  <w:r w:rsidRPr="0013793F">
                    <w:rPr>
                      <w:color w:val="000000"/>
                      <w:spacing w:val="2"/>
                      <w:sz w:val="20"/>
                      <w:szCs w:val="20"/>
                    </w:rPr>
                    <w:t>қажетті</w:t>
                  </w:r>
                  <w:proofErr w:type="spellEnd"/>
                  <w:r w:rsidRPr="0013793F">
                    <w:rPr>
                      <w:color w:val="000000"/>
                      <w:spacing w:val="2"/>
                      <w:sz w:val="20"/>
                      <w:szCs w:val="20"/>
                    </w:rPr>
                    <w:t xml:space="preserve"> </w:t>
                  </w:r>
                  <w:proofErr w:type="spellStart"/>
                  <w:r w:rsidRPr="0013793F">
                    <w:rPr>
                      <w:color w:val="000000"/>
                      <w:spacing w:val="2"/>
                      <w:sz w:val="20"/>
                      <w:szCs w:val="20"/>
                    </w:rPr>
                    <w:t>құжаттар</w:t>
                  </w:r>
                  <w:proofErr w:type="spellEnd"/>
                  <w:r w:rsidRPr="0013793F">
                    <w:rPr>
                      <w:color w:val="000000"/>
                      <w:spacing w:val="2"/>
                      <w:sz w:val="20"/>
                      <w:szCs w:val="20"/>
                    </w:rPr>
                    <w:t xml:space="preserve"> </w:t>
                  </w:r>
                  <w:proofErr w:type="spellStart"/>
                  <w:r w:rsidRPr="0013793F">
                    <w:rPr>
                      <w:color w:val="000000"/>
                      <w:spacing w:val="2"/>
                      <w:sz w:val="20"/>
                      <w:szCs w:val="20"/>
                    </w:rPr>
                    <w:t>тізбесі</w:t>
                  </w:r>
                  <w:proofErr w:type="spellEnd"/>
                </w:p>
              </w:tc>
              <w:tc>
                <w:tcPr>
                  <w:tcW w:w="2552" w:type="dxa"/>
                  <w:tcMar>
                    <w:top w:w="45" w:type="dxa"/>
                    <w:left w:w="75" w:type="dxa"/>
                    <w:bottom w:w="45" w:type="dxa"/>
                    <w:right w:w="75" w:type="dxa"/>
                  </w:tcMar>
                </w:tcPr>
                <w:p w14:paraId="45E8FADD" w14:textId="77777777" w:rsidR="0013793F" w:rsidRPr="0013793F" w:rsidRDefault="0013793F" w:rsidP="0013793F">
                  <w:pPr>
                    <w:jc w:val="both"/>
                    <w:textAlignment w:val="baseline"/>
                    <w:rPr>
                      <w:color w:val="000000"/>
                      <w:spacing w:val="2"/>
                      <w:sz w:val="20"/>
                      <w:szCs w:val="20"/>
                      <w:lang w:val="kk-KZ"/>
                    </w:rPr>
                  </w:pPr>
                  <w:r w:rsidRPr="0013793F">
                    <w:rPr>
                      <w:color w:val="000000"/>
                      <w:spacing w:val="2"/>
                      <w:sz w:val="20"/>
                      <w:szCs w:val="20"/>
                    </w:rPr>
                    <w:t xml:space="preserve">1) </w:t>
                  </w:r>
                  <w:proofErr w:type="spellStart"/>
                  <w:r w:rsidRPr="0013793F">
                    <w:rPr>
                      <w:color w:val="000000"/>
                      <w:spacing w:val="2"/>
                      <w:sz w:val="20"/>
                      <w:szCs w:val="20"/>
                    </w:rPr>
                    <w:t>куәлікті</w:t>
                  </w:r>
                  <w:proofErr w:type="spellEnd"/>
                  <w:r w:rsidRPr="0013793F">
                    <w:rPr>
                      <w:color w:val="000000"/>
                      <w:spacing w:val="2"/>
                      <w:sz w:val="20"/>
                      <w:szCs w:val="20"/>
                    </w:rPr>
                    <w:t xml:space="preserve"> беру </w:t>
                  </w:r>
                  <w:proofErr w:type="spellStart"/>
                  <w:r w:rsidRPr="0013793F">
                    <w:rPr>
                      <w:color w:val="000000"/>
                      <w:spacing w:val="2"/>
                      <w:sz w:val="20"/>
                      <w:szCs w:val="20"/>
                    </w:rPr>
                    <w:t>кезінде</w:t>
                  </w:r>
                  <w:proofErr w:type="spellEnd"/>
                  <w:r w:rsidRPr="0013793F">
                    <w:rPr>
                      <w:color w:val="000000"/>
                      <w:spacing w:val="2"/>
                      <w:sz w:val="20"/>
                      <w:szCs w:val="20"/>
                    </w:rPr>
                    <w:t xml:space="preserve"> </w:t>
                  </w:r>
                  <w:proofErr w:type="spellStart"/>
                  <w:r w:rsidRPr="0013793F">
                    <w:rPr>
                      <w:color w:val="000000"/>
                      <w:spacing w:val="2"/>
                      <w:sz w:val="20"/>
                      <w:szCs w:val="20"/>
                    </w:rPr>
                    <w:t>порталға</w:t>
                  </w:r>
                  <w:proofErr w:type="spellEnd"/>
                  <w:r w:rsidRPr="0013793F">
                    <w:rPr>
                      <w:color w:val="000000"/>
                      <w:spacing w:val="2"/>
                      <w:sz w:val="20"/>
                      <w:szCs w:val="20"/>
                    </w:rPr>
                    <w:t>:</w:t>
                  </w:r>
                  <w:r w:rsidRPr="0013793F">
                    <w:rPr>
                      <w:color w:val="000000"/>
                      <w:spacing w:val="2"/>
                      <w:sz w:val="20"/>
                      <w:szCs w:val="20"/>
                    </w:rPr>
                    <w:br/>
                  </w:r>
                  <w:bookmarkStart w:id="2" w:name="z1769"/>
                  <w:bookmarkEnd w:id="2"/>
                  <w:r w:rsidRPr="0013793F">
                    <w:rPr>
                      <w:color w:val="000000"/>
                      <w:spacing w:val="2"/>
                      <w:sz w:val="20"/>
                      <w:szCs w:val="20"/>
                    </w:rPr>
                    <w:t xml:space="preserve">а) осы </w:t>
                  </w:r>
                  <w:proofErr w:type="spellStart"/>
                  <w:r w:rsidRPr="0013793F">
                    <w:rPr>
                      <w:color w:val="000000"/>
                      <w:spacing w:val="2"/>
                      <w:sz w:val="20"/>
                      <w:szCs w:val="20"/>
                    </w:rPr>
                    <w:t>Қағидаларға</w:t>
                  </w:r>
                  <w:proofErr w:type="spellEnd"/>
                  <w:r w:rsidRPr="0013793F">
                    <w:rPr>
                      <w:color w:val="000000"/>
                      <w:spacing w:val="2"/>
                      <w:sz w:val="20"/>
                      <w:szCs w:val="20"/>
                    </w:rPr>
                    <w:t xml:space="preserve"> 2-қосымшаға </w:t>
                  </w:r>
                  <w:proofErr w:type="spellStart"/>
                  <w:r w:rsidRPr="0013793F">
                    <w:rPr>
                      <w:color w:val="000000"/>
                      <w:spacing w:val="2"/>
                      <w:sz w:val="20"/>
                      <w:szCs w:val="20"/>
                    </w:rPr>
                    <w:t>сәйкес</w:t>
                  </w:r>
                  <w:proofErr w:type="spellEnd"/>
                  <w:r w:rsidRPr="0013793F">
                    <w:rPr>
                      <w:color w:val="000000"/>
                      <w:spacing w:val="2"/>
                      <w:sz w:val="20"/>
                      <w:szCs w:val="20"/>
                    </w:rPr>
                    <w:t xml:space="preserve"> </w:t>
                  </w:r>
                  <w:proofErr w:type="spellStart"/>
                  <w:r w:rsidRPr="0013793F">
                    <w:rPr>
                      <w:color w:val="000000"/>
                      <w:spacing w:val="2"/>
                      <w:sz w:val="20"/>
                      <w:szCs w:val="20"/>
                    </w:rPr>
                    <w:t>көрсетілетін</w:t>
                  </w:r>
                  <w:proofErr w:type="spellEnd"/>
                  <w:r w:rsidRPr="0013793F">
                    <w:rPr>
                      <w:color w:val="000000"/>
                      <w:spacing w:val="2"/>
                      <w:sz w:val="20"/>
                      <w:szCs w:val="20"/>
                    </w:rPr>
                    <w:t xml:space="preserve"> </w:t>
                  </w:r>
                  <w:proofErr w:type="spellStart"/>
                  <w:r w:rsidRPr="0013793F">
                    <w:rPr>
                      <w:color w:val="000000"/>
                      <w:spacing w:val="2"/>
                      <w:sz w:val="20"/>
                      <w:szCs w:val="20"/>
                    </w:rPr>
                    <w:t>қызметті</w:t>
                  </w:r>
                  <w:proofErr w:type="spellEnd"/>
                  <w:r w:rsidRPr="0013793F">
                    <w:rPr>
                      <w:color w:val="000000"/>
                      <w:spacing w:val="2"/>
                      <w:sz w:val="20"/>
                      <w:szCs w:val="20"/>
                    </w:rPr>
                    <w:t xml:space="preserve"> </w:t>
                  </w:r>
                  <w:proofErr w:type="spellStart"/>
                  <w:r w:rsidRPr="0013793F">
                    <w:rPr>
                      <w:color w:val="000000"/>
                      <w:spacing w:val="2"/>
                      <w:sz w:val="20"/>
                      <w:szCs w:val="20"/>
                    </w:rPr>
                    <w:t>алушының</w:t>
                  </w:r>
                  <w:proofErr w:type="spellEnd"/>
                  <w:r w:rsidRPr="0013793F">
                    <w:rPr>
                      <w:color w:val="000000"/>
                      <w:spacing w:val="2"/>
                      <w:sz w:val="20"/>
                      <w:szCs w:val="20"/>
                    </w:rPr>
                    <w:t xml:space="preserve"> </w:t>
                  </w:r>
                  <w:proofErr w:type="spellStart"/>
                  <w:r w:rsidRPr="0013793F">
                    <w:rPr>
                      <w:color w:val="000000"/>
                      <w:spacing w:val="2"/>
                      <w:sz w:val="20"/>
                      <w:szCs w:val="20"/>
                    </w:rPr>
                    <w:t>электрондық</w:t>
                  </w:r>
                  <w:proofErr w:type="spellEnd"/>
                  <w:r w:rsidRPr="0013793F">
                    <w:rPr>
                      <w:color w:val="000000"/>
                      <w:spacing w:val="2"/>
                      <w:sz w:val="20"/>
                      <w:szCs w:val="20"/>
                    </w:rPr>
                    <w:t xml:space="preserve"> </w:t>
                  </w:r>
                  <w:proofErr w:type="spellStart"/>
                  <w:r w:rsidRPr="0013793F">
                    <w:rPr>
                      <w:color w:val="000000"/>
                      <w:spacing w:val="2"/>
                      <w:sz w:val="20"/>
                      <w:szCs w:val="20"/>
                    </w:rPr>
                    <w:t>цифрлық</w:t>
                  </w:r>
                  <w:proofErr w:type="spellEnd"/>
                  <w:r w:rsidRPr="0013793F">
                    <w:rPr>
                      <w:color w:val="000000"/>
                      <w:spacing w:val="2"/>
                      <w:sz w:val="20"/>
                      <w:szCs w:val="20"/>
                    </w:rPr>
                    <w:t xml:space="preserve"> </w:t>
                  </w:r>
                  <w:proofErr w:type="spellStart"/>
                  <w:r w:rsidRPr="0013793F">
                    <w:rPr>
                      <w:color w:val="000000"/>
                      <w:spacing w:val="2"/>
                      <w:sz w:val="20"/>
                      <w:szCs w:val="20"/>
                    </w:rPr>
                    <w:t>қолтаңбамен</w:t>
                  </w:r>
                  <w:proofErr w:type="spellEnd"/>
                  <w:r w:rsidRPr="0013793F">
                    <w:rPr>
                      <w:color w:val="000000"/>
                      <w:spacing w:val="2"/>
                      <w:sz w:val="20"/>
                      <w:szCs w:val="20"/>
                    </w:rPr>
                    <w:t xml:space="preserve"> </w:t>
                  </w:r>
                  <w:proofErr w:type="spellStart"/>
                  <w:r w:rsidRPr="0013793F">
                    <w:rPr>
                      <w:color w:val="000000"/>
                      <w:spacing w:val="2"/>
                      <w:sz w:val="20"/>
                      <w:szCs w:val="20"/>
                    </w:rPr>
                    <w:t>куәландырылған</w:t>
                  </w:r>
                  <w:proofErr w:type="spellEnd"/>
                  <w:r w:rsidRPr="0013793F">
                    <w:rPr>
                      <w:color w:val="000000"/>
                      <w:spacing w:val="2"/>
                      <w:sz w:val="20"/>
                      <w:szCs w:val="20"/>
                    </w:rPr>
                    <w:t xml:space="preserve"> </w:t>
                  </w:r>
                  <w:proofErr w:type="spellStart"/>
                  <w:r w:rsidRPr="0013793F">
                    <w:rPr>
                      <w:color w:val="000000"/>
                      <w:spacing w:val="2"/>
                      <w:sz w:val="20"/>
                      <w:szCs w:val="20"/>
                    </w:rPr>
                    <w:t>электрондық</w:t>
                  </w:r>
                  <w:proofErr w:type="spellEnd"/>
                  <w:r w:rsidRPr="0013793F">
                    <w:rPr>
                      <w:color w:val="000000"/>
                      <w:spacing w:val="2"/>
                      <w:sz w:val="20"/>
                      <w:szCs w:val="20"/>
                    </w:rPr>
                    <w:t xml:space="preserve"> </w:t>
                  </w:r>
                  <w:proofErr w:type="spellStart"/>
                  <w:r w:rsidRPr="0013793F">
                    <w:rPr>
                      <w:color w:val="000000"/>
                      <w:spacing w:val="2"/>
                      <w:sz w:val="20"/>
                      <w:szCs w:val="20"/>
                    </w:rPr>
                    <w:t>құжат</w:t>
                  </w:r>
                  <w:proofErr w:type="spellEnd"/>
                  <w:r w:rsidRPr="0013793F">
                    <w:rPr>
                      <w:color w:val="000000"/>
                      <w:spacing w:val="2"/>
                      <w:sz w:val="20"/>
                      <w:szCs w:val="20"/>
                    </w:rPr>
                    <w:t xml:space="preserve"> </w:t>
                  </w:r>
                  <w:proofErr w:type="spellStart"/>
                  <w:r w:rsidRPr="0013793F">
                    <w:rPr>
                      <w:color w:val="000000"/>
                      <w:spacing w:val="2"/>
                      <w:sz w:val="20"/>
                      <w:szCs w:val="20"/>
                    </w:rPr>
                    <w:t>нысанындағы</w:t>
                  </w:r>
                  <w:proofErr w:type="spellEnd"/>
                  <w:r w:rsidRPr="0013793F">
                    <w:rPr>
                      <w:color w:val="000000"/>
                      <w:spacing w:val="2"/>
                      <w:sz w:val="20"/>
                      <w:szCs w:val="20"/>
                    </w:rPr>
                    <w:t xml:space="preserve"> </w:t>
                  </w:r>
                  <w:proofErr w:type="spellStart"/>
                  <w:r w:rsidRPr="0013793F">
                    <w:rPr>
                      <w:color w:val="000000"/>
                      <w:spacing w:val="2"/>
                      <w:sz w:val="20"/>
                      <w:szCs w:val="20"/>
                    </w:rPr>
                    <w:t>өтінім</w:t>
                  </w:r>
                  <w:proofErr w:type="spellEnd"/>
                  <w:r w:rsidRPr="0013793F">
                    <w:rPr>
                      <w:color w:val="000000"/>
                      <w:spacing w:val="2"/>
                      <w:sz w:val="20"/>
                      <w:szCs w:val="20"/>
                    </w:rPr>
                    <w:t>;</w:t>
                  </w:r>
                </w:p>
                <w:p w14:paraId="15ECD12C" w14:textId="77777777" w:rsidR="0013793F" w:rsidRPr="0013793F" w:rsidRDefault="0013793F" w:rsidP="0013793F">
                  <w:pPr>
                    <w:jc w:val="both"/>
                    <w:textAlignment w:val="baseline"/>
                    <w:rPr>
                      <w:color w:val="000000"/>
                      <w:spacing w:val="2"/>
                      <w:sz w:val="20"/>
                      <w:szCs w:val="20"/>
                      <w:lang w:val="kk-KZ"/>
                    </w:rPr>
                  </w:pPr>
                  <w:bookmarkStart w:id="3" w:name="z1770"/>
                  <w:bookmarkEnd w:id="3"/>
                  <w:r w:rsidRPr="0013793F">
                    <w:rPr>
                      <w:color w:val="000000"/>
                      <w:spacing w:val="2"/>
                      <w:sz w:val="20"/>
                      <w:szCs w:val="20"/>
                      <w:lang w:val="kk-KZ"/>
                    </w:rPr>
                    <w:t>б) осы Қағидаларға 3-қосымшаға сәйкес аккредиттелетін тұлға туралы мәліметтер;</w:t>
                  </w:r>
                  <w:r w:rsidRPr="0013793F">
                    <w:rPr>
                      <w:color w:val="000000"/>
                      <w:spacing w:val="2"/>
                      <w:sz w:val="20"/>
                      <w:szCs w:val="20"/>
                      <w:lang w:val="kk-KZ"/>
                    </w:rPr>
                    <w:br/>
                  </w:r>
                  <w:bookmarkStart w:id="4" w:name="z1771"/>
                  <w:bookmarkEnd w:id="4"/>
                  <w:r w:rsidRPr="0013793F">
                    <w:rPr>
                      <w:color w:val="000000"/>
                      <w:spacing w:val="2"/>
                      <w:sz w:val="20"/>
                      <w:szCs w:val="20"/>
                      <w:lang w:val="kk-KZ"/>
                    </w:rPr>
                    <w:t>в) салық берешегінің және міндетті зейнетақы жарналары мен әлеуметтік аударымдар бойынша берешегінің жоқ екендігі туралы тиісті мемлекеттік кірістер органының үш айдан астам уақыт ішіндегі анықтамасы (төлем мерзімі Қазақстан Республикасының заңнамасына сәйкес кейінге қалдырылған жағдайларды қоспағанда);</w:t>
                  </w:r>
                  <w:r w:rsidRPr="0013793F">
                    <w:rPr>
                      <w:color w:val="000000"/>
                      <w:spacing w:val="2"/>
                      <w:sz w:val="20"/>
                      <w:szCs w:val="20"/>
                      <w:lang w:val="kk-KZ"/>
                    </w:rPr>
                    <w:br/>
                  </w:r>
                  <w:bookmarkStart w:id="5" w:name="z1772"/>
                  <w:bookmarkEnd w:id="5"/>
                  <w:r w:rsidRPr="0013793F">
                    <w:rPr>
                      <w:color w:val="000000"/>
                      <w:spacing w:val="2"/>
                      <w:sz w:val="20"/>
                      <w:szCs w:val="20"/>
                      <w:lang w:val="kk-KZ"/>
                    </w:rPr>
                    <w:t xml:space="preserve">г) СР3Р халықаралық сертификаттарының, жоғары білім туралы дипломдардың </w:t>
                  </w:r>
                  <w:r w:rsidRPr="0013793F">
                    <w:rPr>
                      <w:color w:val="000000"/>
                      <w:spacing w:val="2"/>
                      <w:sz w:val="20"/>
                      <w:szCs w:val="20"/>
                      <w:lang w:val="kk-KZ"/>
                    </w:rPr>
                    <w:lastRenderedPageBreak/>
                    <w:t>электрондық (сканерленген) көшірмелері;</w:t>
                  </w:r>
                  <w:r w:rsidRPr="0013793F">
                    <w:rPr>
                      <w:color w:val="000000"/>
                      <w:spacing w:val="2"/>
                      <w:sz w:val="20"/>
                      <w:szCs w:val="20"/>
                      <w:lang w:val="kk-KZ"/>
                    </w:rPr>
                    <w:br/>
                  </w:r>
                  <w:bookmarkStart w:id="6" w:name="z1773"/>
                  <w:bookmarkEnd w:id="6"/>
                  <w:r w:rsidRPr="0013793F">
                    <w:rPr>
                      <w:color w:val="000000"/>
                      <w:spacing w:val="2"/>
                      <w:sz w:val="20"/>
                      <w:szCs w:val="20"/>
                      <w:lang w:val="kk-KZ"/>
                    </w:rPr>
                    <w:t>д) өтініш беруші мен СР3Р халықаралық сертификаттары және мемлекеттік-жекешелік әріптестік саласында жұмыс тәжірибесі бар қызметкерлердің әрқайсысы арасындағы еңбек қатынастарын растайтын еңбек шарттарының (келісімдерінің) электрондық (сканерленген) көшірмесі;</w:t>
                  </w:r>
                  <w:r w:rsidRPr="0013793F">
                    <w:rPr>
                      <w:color w:val="000000"/>
                      <w:spacing w:val="2"/>
                      <w:sz w:val="20"/>
                      <w:szCs w:val="20"/>
                      <w:lang w:val="kk-KZ"/>
                    </w:rPr>
                    <w:br/>
                  </w:r>
                  <w:bookmarkStart w:id="7" w:name="z1774"/>
                  <w:bookmarkEnd w:id="7"/>
                  <w:r w:rsidRPr="0013793F">
                    <w:rPr>
                      <w:color w:val="000000"/>
                      <w:spacing w:val="2"/>
                      <w:sz w:val="20"/>
                      <w:szCs w:val="20"/>
                      <w:lang w:val="kk-KZ"/>
                    </w:rPr>
                    <w:t>е) мемлекеттік-жекешелік әріптестік саласындағы штат мамандарының жұмыс тәжірибесін растайтын құжаттар.</w:t>
                  </w:r>
                  <w:r w:rsidRPr="0013793F">
                    <w:rPr>
                      <w:color w:val="000000"/>
                      <w:spacing w:val="2"/>
                      <w:sz w:val="20"/>
                      <w:szCs w:val="20"/>
                      <w:lang w:val="kk-KZ"/>
                    </w:rPr>
                    <w:br/>
                  </w:r>
                  <w:bookmarkStart w:id="8" w:name="z1775"/>
                  <w:bookmarkEnd w:id="8"/>
                  <w:r w:rsidRPr="0013793F">
                    <w:rPr>
                      <w:color w:val="000000"/>
                      <w:spacing w:val="2"/>
                      <w:sz w:val="20"/>
                      <w:szCs w:val="20"/>
                      <w:lang w:val="kk-KZ"/>
                    </w:rPr>
                    <w:t>2) куәлікті қайта ресімдеу кезінде порталға:</w:t>
                  </w:r>
                  <w:r w:rsidRPr="0013793F">
                    <w:rPr>
                      <w:color w:val="000000"/>
                      <w:spacing w:val="2"/>
                      <w:sz w:val="20"/>
                      <w:szCs w:val="20"/>
                      <w:lang w:val="kk-KZ"/>
                    </w:rPr>
                    <w:br/>
                  </w:r>
                  <w:bookmarkStart w:id="9" w:name="z1776"/>
                  <w:bookmarkEnd w:id="9"/>
                  <w:r w:rsidRPr="0013793F">
                    <w:rPr>
                      <w:color w:val="000000"/>
                      <w:spacing w:val="2"/>
                      <w:sz w:val="20"/>
                      <w:szCs w:val="20"/>
                      <w:lang w:val="kk-KZ"/>
                    </w:rPr>
                    <w:t>а) еркін нысанда жасалған куәлікті қайта ресімдеу туралы өтініштің электрондық (сканерленген) көшірмесі;</w:t>
                  </w:r>
                </w:p>
                <w:p w14:paraId="39213324" w14:textId="77777777" w:rsidR="0013793F" w:rsidRPr="0013793F" w:rsidRDefault="0013793F" w:rsidP="0013793F">
                  <w:pPr>
                    <w:jc w:val="both"/>
                    <w:textAlignment w:val="baseline"/>
                    <w:rPr>
                      <w:color w:val="000000"/>
                      <w:spacing w:val="2"/>
                      <w:sz w:val="20"/>
                      <w:szCs w:val="20"/>
                      <w:lang w:val="kk-KZ"/>
                    </w:rPr>
                  </w:pPr>
                  <w:r w:rsidRPr="0013793F">
                    <w:rPr>
                      <w:color w:val="000000"/>
                      <w:spacing w:val="2"/>
                      <w:sz w:val="20"/>
                      <w:szCs w:val="20"/>
                      <w:lang w:val="kk-KZ"/>
                    </w:rPr>
                    <w:t>б) заңды тұлға атауының өзгергенін растайтын құжаттардың электрондық (сканерленген) көшірмелері.</w:t>
                  </w:r>
                </w:p>
              </w:tc>
            </w:tr>
            <w:tr w:rsidR="0013793F" w:rsidRPr="0013793F" w14:paraId="667C2068" w14:textId="77777777" w:rsidTr="0013793F">
              <w:trPr>
                <w:trHeight w:val="807"/>
              </w:trPr>
              <w:tc>
                <w:tcPr>
                  <w:tcW w:w="435" w:type="dxa"/>
                  <w:tcMar>
                    <w:top w:w="45" w:type="dxa"/>
                    <w:left w:w="75" w:type="dxa"/>
                    <w:bottom w:w="45" w:type="dxa"/>
                    <w:right w:w="75" w:type="dxa"/>
                  </w:tcMar>
                  <w:hideMark/>
                </w:tcPr>
                <w:p w14:paraId="101BA14A" w14:textId="77777777" w:rsidR="0013793F" w:rsidRPr="0013793F" w:rsidRDefault="0013793F" w:rsidP="0013793F">
                  <w:pPr>
                    <w:textAlignment w:val="baseline"/>
                    <w:rPr>
                      <w:color w:val="000000"/>
                      <w:spacing w:val="2"/>
                      <w:sz w:val="20"/>
                      <w:szCs w:val="20"/>
                    </w:rPr>
                  </w:pPr>
                  <w:r w:rsidRPr="0013793F">
                    <w:rPr>
                      <w:color w:val="000000"/>
                      <w:spacing w:val="2"/>
                      <w:sz w:val="20"/>
                      <w:szCs w:val="20"/>
                    </w:rPr>
                    <w:lastRenderedPageBreak/>
                    <w:t>9</w:t>
                  </w:r>
                </w:p>
              </w:tc>
              <w:tc>
                <w:tcPr>
                  <w:tcW w:w="1828" w:type="dxa"/>
                  <w:tcMar>
                    <w:top w:w="45" w:type="dxa"/>
                    <w:left w:w="75" w:type="dxa"/>
                    <w:bottom w:w="45" w:type="dxa"/>
                    <w:right w:w="75" w:type="dxa"/>
                  </w:tcMar>
                  <w:hideMark/>
                </w:tcPr>
                <w:p w14:paraId="0F074783" w14:textId="77777777" w:rsidR="0013793F" w:rsidRPr="0013793F" w:rsidRDefault="0013793F" w:rsidP="0013793F">
                  <w:pPr>
                    <w:textAlignment w:val="baseline"/>
                    <w:rPr>
                      <w:color w:val="000000"/>
                      <w:spacing w:val="2"/>
                      <w:sz w:val="20"/>
                      <w:szCs w:val="20"/>
                    </w:rPr>
                  </w:pPr>
                  <w:proofErr w:type="spellStart"/>
                  <w:r w:rsidRPr="0013793F">
                    <w:rPr>
                      <w:color w:val="000000"/>
                      <w:spacing w:val="2"/>
                      <w:sz w:val="20"/>
                      <w:szCs w:val="20"/>
                    </w:rPr>
                    <w:t>Қазақстан</w:t>
                  </w:r>
                  <w:proofErr w:type="spellEnd"/>
                  <w:r w:rsidRPr="0013793F">
                    <w:rPr>
                      <w:color w:val="000000"/>
                      <w:spacing w:val="2"/>
                      <w:sz w:val="20"/>
                      <w:szCs w:val="20"/>
                    </w:rPr>
                    <w:t xml:space="preserve"> </w:t>
                  </w:r>
                  <w:proofErr w:type="spellStart"/>
                  <w:r w:rsidRPr="0013793F">
                    <w:rPr>
                      <w:color w:val="000000"/>
                      <w:spacing w:val="2"/>
                      <w:sz w:val="20"/>
                      <w:szCs w:val="20"/>
                    </w:rPr>
                    <w:t>Республикасының</w:t>
                  </w:r>
                  <w:proofErr w:type="spellEnd"/>
                  <w:r w:rsidRPr="0013793F">
                    <w:rPr>
                      <w:color w:val="000000"/>
                      <w:spacing w:val="2"/>
                      <w:sz w:val="20"/>
                      <w:szCs w:val="20"/>
                    </w:rPr>
                    <w:t xml:space="preserve"> </w:t>
                  </w:r>
                  <w:proofErr w:type="spellStart"/>
                  <w:r w:rsidRPr="0013793F">
                    <w:rPr>
                      <w:color w:val="000000"/>
                      <w:spacing w:val="2"/>
                      <w:sz w:val="20"/>
                      <w:szCs w:val="20"/>
                    </w:rPr>
                    <w:t>заңнамасында</w:t>
                  </w:r>
                  <w:proofErr w:type="spellEnd"/>
                  <w:r w:rsidRPr="0013793F">
                    <w:rPr>
                      <w:color w:val="000000"/>
                      <w:spacing w:val="2"/>
                      <w:sz w:val="20"/>
                      <w:szCs w:val="20"/>
                    </w:rPr>
                    <w:t xml:space="preserve"> </w:t>
                  </w:r>
                  <w:proofErr w:type="spellStart"/>
                  <w:r w:rsidRPr="0013793F">
                    <w:rPr>
                      <w:color w:val="000000"/>
                      <w:spacing w:val="2"/>
                      <w:sz w:val="20"/>
                      <w:szCs w:val="20"/>
                    </w:rPr>
                    <w:t>белгіленген</w:t>
                  </w:r>
                  <w:proofErr w:type="spellEnd"/>
                  <w:r w:rsidRPr="0013793F">
                    <w:rPr>
                      <w:color w:val="000000"/>
                      <w:spacing w:val="2"/>
                      <w:sz w:val="20"/>
                      <w:szCs w:val="20"/>
                    </w:rPr>
                    <w:t xml:space="preserve"> </w:t>
                  </w:r>
                  <w:proofErr w:type="spellStart"/>
                  <w:r w:rsidRPr="0013793F">
                    <w:rPr>
                      <w:color w:val="000000"/>
                      <w:spacing w:val="2"/>
                      <w:sz w:val="20"/>
                      <w:szCs w:val="20"/>
                    </w:rPr>
                    <w:t>мемлекеттік</w:t>
                  </w:r>
                  <w:proofErr w:type="spellEnd"/>
                  <w:r w:rsidRPr="0013793F">
                    <w:rPr>
                      <w:color w:val="000000"/>
                      <w:spacing w:val="2"/>
                      <w:sz w:val="20"/>
                      <w:szCs w:val="20"/>
                    </w:rPr>
                    <w:t xml:space="preserve"> </w:t>
                  </w:r>
                  <w:proofErr w:type="spellStart"/>
                  <w:r w:rsidRPr="0013793F">
                    <w:rPr>
                      <w:color w:val="000000"/>
                      <w:spacing w:val="2"/>
                      <w:sz w:val="20"/>
                      <w:szCs w:val="20"/>
                    </w:rPr>
                    <w:t>қызметті</w:t>
                  </w:r>
                  <w:proofErr w:type="spellEnd"/>
                  <w:r w:rsidRPr="0013793F">
                    <w:rPr>
                      <w:color w:val="000000"/>
                      <w:spacing w:val="2"/>
                      <w:sz w:val="20"/>
                      <w:szCs w:val="20"/>
                    </w:rPr>
                    <w:t xml:space="preserve"> </w:t>
                  </w:r>
                  <w:proofErr w:type="spellStart"/>
                  <w:r w:rsidRPr="0013793F">
                    <w:rPr>
                      <w:color w:val="000000"/>
                      <w:spacing w:val="2"/>
                      <w:sz w:val="20"/>
                      <w:szCs w:val="20"/>
                    </w:rPr>
                    <w:t>көрсетуден</w:t>
                  </w:r>
                  <w:proofErr w:type="spellEnd"/>
                  <w:r w:rsidRPr="0013793F">
                    <w:rPr>
                      <w:color w:val="000000"/>
                      <w:spacing w:val="2"/>
                      <w:sz w:val="20"/>
                      <w:szCs w:val="20"/>
                    </w:rPr>
                    <w:t xml:space="preserve"> бас </w:t>
                  </w:r>
                  <w:proofErr w:type="spellStart"/>
                  <w:r w:rsidRPr="0013793F">
                    <w:rPr>
                      <w:color w:val="000000"/>
                      <w:spacing w:val="2"/>
                      <w:sz w:val="20"/>
                      <w:szCs w:val="20"/>
                    </w:rPr>
                    <w:lastRenderedPageBreak/>
                    <w:t>тарту</w:t>
                  </w:r>
                  <w:proofErr w:type="spellEnd"/>
                  <w:r w:rsidRPr="0013793F">
                    <w:rPr>
                      <w:color w:val="000000"/>
                      <w:spacing w:val="2"/>
                      <w:sz w:val="20"/>
                      <w:szCs w:val="20"/>
                    </w:rPr>
                    <w:t xml:space="preserve"> </w:t>
                  </w:r>
                  <w:proofErr w:type="spellStart"/>
                  <w:r w:rsidRPr="0013793F">
                    <w:rPr>
                      <w:color w:val="000000"/>
                      <w:spacing w:val="2"/>
                      <w:sz w:val="20"/>
                      <w:szCs w:val="20"/>
                    </w:rPr>
                    <w:t>үшін</w:t>
                  </w:r>
                  <w:proofErr w:type="spellEnd"/>
                  <w:r w:rsidRPr="0013793F">
                    <w:rPr>
                      <w:color w:val="000000"/>
                      <w:spacing w:val="2"/>
                      <w:sz w:val="20"/>
                      <w:szCs w:val="20"/>
                    </w:rPr>
                    <w:t xml:space="preserve"> </w:t>
                  </w:r>
                  <w:proofErr w:type="spellStart"/>
                  <w:r w:rsidRPr="0013793F">
                    <w:rPr>
                      <w:color w:val="000000"/>
                      <w:spacing w:val="2"/>
                      <w:sz w:val="20"/>
                      <w:szCs w:val="20"/>
                    </w:rPr>
                    <w:t>негіздер</w:t>
                  </w:r>
                  <w:proofErr w:type="spellEnd"/>
                </w:p>
              </w:tc>
              <w:tc>
                <w:tcPr>
                  <w:tcW w:w="2552" w:type="dxa"/>
                  <w:tcMar>
                    <w:top w:w="45" w:type="dxa"/>
                    <w:left w:w="75" w:type="dxa"/>
                    <w:bottom w:w="45" w:type="dxa"/>
                    <w:right w:w="75" w:type="dxa"/>
                  </w:tcMar>
                  <w:hideMark/>
                </w:tcPr>
                <w:p w14:paraId="254F25D6" w14:textId="77777777" w:rsidR="0013793F" w:rsidRPr="0013793F" w:rsidRDefault="0013793F" w:rsidP="0013793F">
                  <w:pPr>
                    <w:jc w:val="both"/>
                    <w:textAlignment w:val="baseline"/>
                    <w:rPr>
                      <w:color w:val="000000"/>
                      <w:spacing w:val="2"/>
                      <w:sz w:val="20"/>
                      <w:szCs w:val="20"/>
                    </w:rPr>
                  </w:pPr>
                  <w:r w:rsidRPr="0013793F">
                    <w:rPr>
                      <w:color w:val="000000"/>
                      <w:spacing w:val="2"/>
                      <w:sz w:val="20"/>
                      <w:szCs w:val="20"/>
                    </w:rPr>
                    <w:lastRenderedPageBreak/>
                    <w:t xml:space="preserve">1) осы </w:t>
                  </w:r>
                  <w:proofErr w:type="spellStart"/>
                  <w:r w:rsidRPr="0013793F">
                    <w:rPr>
                      <w:color w:val="000000"/>
                      <w:spacing w:val="2"/>
                      <w:sz w:val="20"/>
                      <w:szCs w:val="20"/>
                    </w:rPr>
                    <w:t>Қағидаларда</w:t>
                  </w:r>
                  <w:proofErr w:type="spellEnd"/>
                  <w:r w:rsidRPr="0013793F">
                    <w:rPr>
                      <w:color w:val="000000"/>
                      <w:spacing w:val="2"/>
                      <w:sz w:val="20"/>
                      <w:szCs w:val="20"/>
                    </w:rPr>
                    <w:t xml:space="preserve"> </w:t>
                  </w:r>
                  <w:proofErr w:type="spellStart"/>
                  <w:r w:rsidRPr="0013793F">
                    <w:rPr>
                      <w:color w:val="000000"/>
                      <w:spacing w:val="2"/>
                      <w:sz w:val="20"/>
                      <w:szCs w:val="20"/>
                    </w:rPr>
                    <w:t>белгіленген</w:t>
                  </w:r>
                  <w:proofErr w:type="spellEnd"/>
                  <w:r w:rsidRPr="0013793F">
                    <w:rPr>
                      <w:color w:val="000000"/>
                      <w:spacing w:val="2"/>
                      <w:sz w:val="20"/>
                      <w:szCs w:val="20"/>
                    </w:rPr>
                    <w:t xml:space="preserve"> </w:t>
                  </w:r>
                  <w:proofErr w:type="spellStart"/>
                  <w:r w:rsidRPr="0013793F">
                    <w:rPr>
                      <w:color w:val="000000"/>
                      <w:spacing w:val="2"/>
                      <w:sz w:val="20"/>
                      <w:szCs w:val="20"/>
                    </w:rPr>
                    <w:t>талаптарға</w:t>
                  </w:r>
                  <w:proofErr w:type="spellEnd"/>
                  <w:r w:rsidRPr="0013793F">
                    <w:rPr>
                      <w:color w:val="000000"/>
                      <w:spacing w:val="2"/>
                      <w:sz w:val="20"/>
                      <w:szCs w:val="20"/>
                    </w:rPr>
                    <w:t xml:space="preserve"> </w:t>
                  </w:r>
                  <w:proofErr w:type="spellStart"/>
                  <w:r w:rsidRPr="0013793F">
                    <w:rPr>
                      <w:color w:val="000000"/>
                      <w:spacing w:val="2"/>
                      <w:sz w:val="20"/>
                      <w:szCs w:val="20"/>
                    </w:rPr>
                    <w:t>сәйкес</w:t>
                  </w:r>
                  <w:proofErr w:type="spellEnd"/>
                  <w:r w:rsidRPr="0013793F">
                    <w:rPr>
                      <w:color w:val="000000"/>
                      <w:spacing w:val="2"/>
                      <w:sz w:val="20"/>
                      <w:szCs w:val="20"/>
                    </w:rPr>
                    <w:t xml:space="preserve"> </w:t>
                  </w:r>
                  <w:proofErr w:type="spellStart"/>
                  <w:r w:rsidRPr="0013793F">
                    <w:rPr>
                      <w:color w:val="000000"/>
                      <w:spacing w:val="2"/>
                      <w:sz w:val="20"/>
                      <w:szCs w:val="20"/>
                    </w:rPr>
                    <w:t>келмейтін</w:t>
                  </w:r>
                  <w:proofErr w:type="spellEnd"/>
                  <w:r w:rsidRPr="0013793F">
                    <w:rPr>
                      <w:color w:val="000000"/>
                      <w:spacing w:val="2"/>
                      <w:sz w:val="20"/>
                      <w:szCs w:val="20"/>
                    </w:rPr>
                    <w:t xml:space="preserve"> </w:t>
                  </w:r>
                  <w:proofErr w:type="spellStart"/>
                  <w:r w:rsidRPr="0013793F">
                    <w:rPr>
                      <w:color w:val="000000"/>
                      <w:spacing w:val="2"/>
                      <w:sz w:val="20"/>
                      <w:szCs w:val="20"/>
                    </w:rPr>
                    <w:t>өтінім</w:t>
                  </w:r>
                  <w:proofErr w:type="spellEnd"/>
                  <w:r w:rsidRPr="0013793F">
                    <w:rPr>
                      <w:color w:val="000000"/>
                      <w:spacing w:val="2"/>
                      <w:sz w:val="20"/>
                      <w:szCs w:val="20"/>
                    </w:rPr>
                    <w:t xml:space="preserve"> </w:t>
                  </w:r>
                  <w:proofErr w:type="spellStart"/>
                  <w:r w:rsidRPr="0013793F">
                    <w:rPr>
                      <w:color w:val="000000"/>
                      <w:spacing w:val="2"/>
                      <w:sz w:val="20"/>
                      <w:szCs w:val="20"/>
                    </w:rPr>
                    <w:t>немесе</w:t>
                  </w:r>
                  <w:proofErr w:type="spellEnd"/>
                  <w:r w:rsidRPr="0013793F">
                    <w:rPr>
                      <w:color w:val="000000"/>
                      <w:spacing w:val="2"/>
                      <w:sz w:val="20"/>
                      <w:szCs w:val="20"/>
                    </w:rPr>
                    <w:t xml:space="preserve"> </w:t>
                  </w:r>
                  <w:proofErr w:type="spellStart"/>
                  <w:r w:rsidRPr="0013793F">
                    <w:rPr>
                      <w:color w:val="000000"/>
                      <w:spacing w:val="2"/>
                      <w:sz w:val="20"/>
                      <w:szCs w:val="20"/>
                    </w:rPr>
                    <w:t>толық</w:t>
                  </w:r>
                  <w:proofErr w:type="spellEnd"/>
                  <w:r w:rsidRPr="0013793F">
                    <w:rPr>
                      <w:color w:val="000000"/>
                      <w:spacing w:val="2"/>
                      <w:sz w:val="20"/>
                      <w:szCs w:val="20"/>
                    </w:rPr>
                    <w:t xml:space="preserve"> </w:t>
                  </w:r>
                  <w:proofErr w:type="spellStart"/>
                  <w:r w:rsidRPr="0013793F">
                    <w:rPr>
                      <w:color w:val="000000"/>
                      <w:spacing w:val="2"/>
                      <w:sz w:val="20"/>
                      <w:szCs w:val="20"/>
                    </w:rPr>
                    <w:t>жинақы</w:t>
                  </w:r>
                  <w:proofErr w:type="spellEnd"/>
                  <w:r w:rsidRPr="0013793F">
                    <w:rPr>
                      <w:color w:val="000000"/>
                      <w:spacing w:val="2"/>
                      <w:sz w:val="20"/>
                      <w:szCs w:val="20"/>
                    </w:rPr>
                    <w:t xml:space="preserve"> </w:t>
                  </w:r>
                  <w:proofErr w:type="spellStart"/>
                  <w:r w:rsidRPr="0013793F">
                    <w:rPr>
                      <w:color w:val="000000"/>
                      <w:spacing w:val="2"/>
                      <w:sz w:val="20"/>
                      <w:szCs w:val="20"/>
                    </w:rPr>
                    <w:t>емес</w:t>
                  </w:r>
                  <w:proofErr w:type="spellEnd"/>
                  <w:r w:rsidRPr="0013793F">
                    <w:rPr>
                      <w:color w:val="000000"/>
                      <w:spacing w:val="2"/>
                      <w:sz w:val="20"/>
                      <w:szCs w:val="20"/>
                    </w:rPr>
                    <w:t xml:space="preserve"> </w:t>
                  </w:r>
                  <w:proofErr w:type="spellStart"/>
                  <w:r w:rsidRPr="0013793F">
                    <w:rPr>
                      <w:color w:val="000000"/>
                      <w:spacing w:val="2"/>
                      <w:sz w:val="20"/>
                      <w:szCs w:val="20"/>
                    </w:rPr>
                    <w:t>өтінім</w:t>
                  </w:r>
                  <w:proofErr w:type="spellEnd"/>
                  <w:r w:rsidRPr="0013793F">
                    <w:rPr>
                      <w:color w:val="000000"/>
                      <w:spacing w:val="2"/>
                      <w:sz w:val="20"/>
                      <w:szCs w:val="20"/>
                    </w:rPr>
                    <w:t xml:space="preserve"> </w:t>
                  </w:r>
                  <w:proofErr w:type="spellStart"/>
                  <w:r w:rsidRPr="0013793F">
                    <w:rPr>
                      <w:color w:val="000000"/>
                      <w:spacing w:val="2"/>
                      <w:sz w:val="20"/>
                      <w:szCs w:val="20"/>
                    </w:rPr>
                    <w:t>немесе</w:t>
                  </w:r>
                  <w:proofErr w:type="spellEnd"/>
                  <w:r w:rsidRPr="0013793F">
                    <w:rPr>
                      <w:color w:val="000000"/>
                      <w:spacing w:val="2"/>
                      <w:sz w:val="20"/>
                      <w:szCs w:val="20"/>
                    </w:rPr>
                    <w:t xml:space="preserve"> </w:t>
                  </w:r>
                  <w:proofErr w:type="spellStart"/>
                  <w:r w:rsidRPr="0013793F">
                    <w:rPr>
                      <w:color w:val="000000"/>
                      <w:spacing w:val="2"/>
                      <w:sz w:val="20"/>
                      <w:szCs w:val="20"/>
                    </w:rPr>
                    <w:t>қолданылу</w:t>
                  </w:r>
                  <w:proofErr w:type="spellEnd"/>
                  <w:r w:rsidRPr="0013793F">
                    <w:rPr>
                      <w:color w:val="000000"/>
                      <w:spacing w:val="2"/>
                      <w:sz w:val="20"/>
                      <w:szCs w:val="20"/>
                    </w:rPr>
                    <w:t xml:space="preserve"> </w:t>
                  </w:r>
                  <w:proofErr w:type="spellStart"/>
                  <w:r w:rsidRPr="0013793F">
                    <w:rPr>
                      <w:color w:val="000000"/>
                      <w:spacing w:val="2"/>
                      <w:sz w:val="20"/>
                      <w:szCs w:val="20"/>
                    </w:rPr>
                    <w:t>мерзімі</w:t>
                  </w:r>
                  <w:proofErr w:type="spellEnd"/>
                  <w:r w:rsidRPr="0013793F">
                    <w:rPr>
                      <w:color w:val="000000"/>
                      <w:spacing w:val="2"/>
                      <w:sz w:val="20"/>
                      <w:szCs w:val="20"/>
                    </w:rPr>
                    <w:t xml:space="preserve"> </w:t>
                  </w:r>
                  <w:proofErr w:type="spellStart"/>
                  <w:r w:rsidRPr="0013793F">
                    <w:rPr>
                      <w:color w:val="000000"/>
                      <w:spacing w:val="2"/>
                      <w:sz w:val="20"/>
                      <w:szCs w:val="20"/>
                    </w:rPr>
                    <w:t>өткен</w:t>
                  </w:r>
                  <w:proofErr w:type="spellEnd"/>
                  <w:r w:rsidRPr="0013793F">
                    <w:rPr>
                      <w:color w:val="000000"/>
                      <w:spacing w:val="2"/>
                      <w:sz w:val="20"/>
                      <w:szCs w:val="20"/>
                    </w:rPr>
                    <w:t xml:space="preserve"> </w:t>
                  </w:r>
                  <w:proofErr w:type="spellStart"/>
                  <w:r w:rsidRPr="0013793F">
                    <w:rPr>
                      <w:color w:val="000000"/>
                      <w:spacing w:val="2"/>
                      <w:sz w:val="20"/>
                      <w:szCs w:val="20"/>
                    </w:rPr>
                    <w:t>құжаттарды</w:t>
                  </w:r>
                  <w:proofErr w:type="spellEnd"/>
                  <w:r w:rsidRPr="0013793F">
                    <w:rPr>
                      <w:color w:val="000000"/>
                      <w:spacing w:val="2"/>
                      <w:sz w:val="20"/>
                      <w:szCs w:val="20"/>
                    </w:rPr>
                    <w:t xml:space="preserve"> </w:t>
                  </w:r>
                  <w:proofErr w:type="spellStart"/>
                  <w:r w:rsidRPr="0013793F">
                    <w:rPr>
                      <w:color w:val="000000"/>
                      <w:spacing w:val="2"/>
                      <w:sz w:val="20"/>
                      <w:szCs w:val="20"/>
                    </w:rPr>
                    <w:t>немесе</w:t>
                  </w:r>
                  <w:proofErr w:type="spellEnd"/>
                  <w:r w:rsidRPr="0013793F">
                    <w:rPr>
                      <w:color w:val="000000"/>
                      <w:spacing w:val="2"/>
                      <w:sz w:val="20"/>
                      <w:szCs w:val="20"/>
                    </w:rPr>
                    <w:t xml:space="preserve"> </w:t>
                  </w:r>
                  <w:proofErr w:type="spellStart"/>
                  <w:r w:rsidRPr="0013793F">
                    <w:rPr>
                      <w:color w:val="000000"/>
                      <w:spacing w:val="2"/>
                      <w:sz w:val="20"/>
                      <w:szCs w:val="20"/>
                    </w:rPr>
                    <w:t>мәліметтерді</w:t>
                  </w:r>
                  <w:proofErr w:type="spellEnd"/>
                  <w:r w:rsidRPr="0013793F">
                    <w:rPr>
                      <w:color w:val="000000"/>
                      <w:spacing w:val="2"/>
                      <w:sz w:val="20"/>
                      <w:szCs w:val="20"/>
                    </w:rPr>
                    <w:t xml:space="preserve"> </w:t>
                  </w:r>
                  <w:proofErr w:type="spellStart"/>
                  <w:r w:rsidRPr="0013793F">
                    <w:rPr>
                      <w:color w:val="000000"/>
                      <w:spacing w:val="2"/>
                      <w:sz w:val="20"/>
                      <w:szCs w:val="20"/>
                    </w:rPr>
                    <w:t>қамтитын</w:t>
                  </w:r>
                  <w:proofErr w:type="spellEnd"/>
                  <w:r w:rsidRPr="0013793F">
                    <w:rPr>
                      <w:color w:val="000000"/>
                      <w:spacing w:val="2"/>
                      <w:sz w:val="20"/>
                      <w:szCs w:val="20"/>
                    </w:rPr>
                    <w:t xml:space="preserve"> </w:t>
                  </w:r>
                  <w:proofErr w:type="spellStart"/>
                  <w:r w:rsidRPr="0013793F">
                    <w:rPr>
                      <w:color w:val="000000"/>
                      <w:spacing w:val="2"/>
                      <w:sz w:val="20"/>
                      <w:szCs w:val="20"/>
                    </w:rPr>
                    <w:t>өтінім</w:t>
                  </w:r>
                  <w:proofErr w:type="spellEnd"/>
                  <w:r w:rsidRPr="0013793F">
                    <w:rPr>
                      <w:color w:val="000000"/>
                      <w:spacing w:val="2"/>
                      <w:sz w:val="20"/>
                      <w:szCs w:val="20"/>
                    </w:rPr>
                    <w:t xml:space="preserve">, </w:t>
                  </w:r>
                  <w:proofErr w:type="spellStart"/>
                  <w:r w:rsidRPr="0013793F">
                    <w:rPr>
                      <w:color w:val="000000"/>
                      <w:spacing w:val="2"/>
                      <w:sz w:val="20"/>
                      <w:szCs w:val="20"/>
                    </w:rPr>
                    <w:t>сондай-ақ</w:t>
                  </w:r>
                  <w:proofErr w:type="spellEnd"/>
                  <w:r w:rsidRPr="0013793F">
                    <w:rPr>
                      <w:color w:val="000000"/>
                      <w:spacing w:val="2"/>
                      <w:sz w:val="20"/>
                      <w:szCs w:val="20"/>
                    </w:rPr>
                    <w:t xml:space="preserve"> </w:t>
                  </w:r>
                  <w:proofErr w:type="spellStart"/>
                  <w:r w:rsidRPr="0013793F">
                    <w:rPr>
                      <w:color w:val="000000"/>
                      <w:spacing w:val="2"/>
                      <w:sz w:val="20"/>
                      <w:szCs w:val="20"/>
                    </w:rPr>
                    <w:lastRenderedPageBreak/>
                    <w:t>мәтіні</w:t>
                  </w:r>
                  <w:proofErr w:type="spellEnd"/>
                  <w:r w:rsidRPr="0013793F">
                    <w:rPr>
                      <w:color w:val="000000"/>
                      <w:spacing w:val="2"/>
                      <w:sz w:val="20"/>
                      <w:szCs w:val="20"/>
                    </w:rPr>
                    <w:t xml:space="preserve"> </w:t>
                  </w:r>
                  <w:proofErr w:type="spellStart"/>
                  <w:r w:rsidRPr="0013793F">
                    <w:rPr>
                      <w:color w:val="000000"/>
                      <w:spacing w:val="2"/>
                      <w:sz w:val="20"/>
                      <w:szCs w:val="20"/>
                    </w:rPr>
                    <w:t>толық</w:t>
                  </w:r>
                  <w:proofErr w:type="spellEnd"/>
                  <w:r w:rsidRPr="0013793F">
                    <w:rPr>
                      <w:color w:val="000000"/>
                      <w:spacing w:val="2"/>
                      <w:sz w:val="20"/>
                      <w:szCs w:val="20"/>
                    </w:rPr>
                    <w:t xml:space="preserve"> </w:t>
                  </w:r>
                  <w:proofErr w:type="spellStart"/>
                  <w:r w:rsidRPr="0013793F">
                    <w:rPr>
                      <w:color w:val="000000"/>
                      <w:spacing w:val="2"/>
                      <w:sz w:val="20"/>
                      <w:szCs w:val="20"/>
                    </w:rPr>
                    <w:t>немесе</w:t>
                  </w:r>
                  <w:proofErr w:type="spellEnd"/>
                  <w:r w:rsidRPr="0013793F">
                    <w:rPr>
                      <w:color w:val="000000"/>
                      <w:spacing w:val="2"/>
                      <w:sz w:val="20"/>
                      <w:szCs w:val="20"/>
                    </w:rPr>
                    <w:t xml:space="preserve"> </w:t>
                  </w:r>
                  <w:proofErr w:type="spellStart"/>
                  <w:r w:rsidRPr="0013793F">
                    <w:rPr>
                      <w:color w:val="000000"/>
                      <w:spacing w:val="2"/>
                      <w:sz w:val="20"/>
                      <w:szCs w:val="20"/>
                    </w:rPr>
                    <w:t>ішінара</w:t>
                  </w:r>
                  <w:proofErr w:type="spellEnd"/>
                  <w:r w:rsidRPr="0013793F">
                    <w:rPr>
                      <w:color w:val="000000"/>
                      <w:spacing w:val="2"/>
                      <w:sz w:val="20"/>
                      <w:szCs w:val="20"/>
                    </w:rPr>
                    <w:t xml:space="preserve"> </w:t>
                  </w:r>
                  <w:proofErr w:type="spellStart"/>
                  <w:r w:rsidRPr="0013793F">
                    <w:rPr>
                      <w:color w:val="000000"/>
                      <w:spacing w:val="2"/>
                      <w:sz w:val="20"/>
                      <w:szCs w:val="20"/>
                    </w:rPr>
                    <w:t>оқылмайтын</w:t>
                  </w:r>
                  <w:proofErr w:type="spellEnd"/>
                  <w:r w:rsidRPr="0013793F">
                    <w:rPr>
                      <w:color w:val="000000"/>
                      <w:spacing w:val="2"/>
                      <w:sz w:val="20"/>
                      <w:szCs w:val="20"/>
                    </w:rPr>
                    <w:t xml:space="preserve"> </w:t>
                  </w:r>
                  <w:proofErr w:type="spellStart"/>
                  <w:r w:rsidRPr="0013793F">
                    <w:rPr>
                      <w:color w:val="000000"/>
                      <w:spacing w:val="2"/>
                      <w:sz w:val="20"/>
                      <w:szCs w:val="20"/>
                    </w:rPr>
                    <w:t>өтінім</w:t>
                  </w:r>
                  <w:proofErr w:type="spellEnd"/>
                  <w:r w:rsidRPr="0013793F">
                    <w:rPr>
                      <w:color w:val="000000"/>
                      <w:spacing w:val="2"/>
                      <w:sz w:val="20"/>
                      <w:szCs w:val="20"/>
                    </w:rPr>
                    <w:t xml:space="preserve"> </w:t>
                  </w:r>
                  <w:proofErr w:type="spellStart"/>
                  <w:r w:rsidRPr="0013793F">
                    <w:rPr>
                      <w:color w:val="000000"/>
                      <w:spacing w:val="2"/>
                      <w:sz w:val="20"/>
                      <w:szCs w:val="20"/>
                    </w:rPr>
                    <w:t>немесе</w:t>
                  </w:r>
                  <w:proofErr w:type="spellEnd"/>
                  <w:r w:rsidRPr="0013793F">
                    <w:rPr>
                      <w:color w:val="000000"/>
                      <w:spacing w:val="2"/>
                      <w:sz w:val="20"/>
                      <w:szCs w:val="20"/>
                    </w:rPr>
                    <w:t xml:space="preserve"> </w:t>
                  </w:r>
                  <w:proofErr w:type="spellStart"/>
                  <w:r w:rsidRPr="0013793F">
                    <w:rPr>
                      <w:color w:val="000000"/>
                      <w:spacing w:val="2"/>
                      <w:sz w:val="20"/>
                      <w:szCs w:val="20"/>
                    </w:rPr>
                    <w:t>оған</w:t>
                  </w:r>
                  <w:proofErr w:type="spellEnd"/>
                  <w:r w:rsidRPr="0013793F">
                    <w:rPr>
                      <w:color w:val="000000"/>
                      <w:spacing w:val="2"/>
                      <w:sz w:val="20"/>
                      <w:szCs w:val="20"/>
                    </w:rPr>
                    <w:t xml:space="preserve"> </w:t>
                  </w:r>
                  <w:proofErr w:type="spellStart"/>
                  <w:r w:rsidRPr="0013793F">
                    <w:rPr>
                      <w:color w:val="000000"/>
                      <w:spacing w:val="2"/>
                      <w:sz w:val="20"/>
                      <w:szCs w:val="20"/>
                    </w:rPr>
                    <w:t>қоса</w:t>
                  </w:r>
                  <w:proofErr w:type="spellEnd"/>
                  <w:r w:rsidRPr="0013793F">
                    <w:rPr>
                      <w:color w:val="000000"/>
                      <w:spacing w:val="2"/>
                      <w:sz w:val="20"/>
                      <w:szCs w:val="20"/>
                    </w:rPr>
                    <w:t xml:space="preserve"> </w:t>
                  </w:r>
                  <w:proofErr w:type="spellStart"/>
                  <w:r w:rsidRPr="0013793F">
                    <w:rPr>
                      <w:color w:val="000000"/>
                      <w:spacing w:val="2"/>
                      <w:sz w:val="20"/>
                      <w:szCs w:val="20"/>
                    </w:rPr>
                    <w:t>берілген</w:t>
                  </w:r>
                  <w:proofErr w:type="spellEnd"/>
                  <w:r w:rsidRPr="0013793F">
                    <w:rPr>
                      <w:color w:val="000000"/>
                      <w:spacing w:val="2"/>
                      <w:sz w:val="20"/>
                      <w:szCs w:val="20"/>
                    </w:rPr>
                    <w:t xml:space="preserve"> </w:t>
                  </w:r>
                  <w:proofErr w:type="spellStart"/>
                  <w:r w:rsidRPr="0013793F">
                    <w:rPr>
                      <w:color w:val="000000"/>
                      <w:spacing w:val="2"/>
                      <w:sz w:val="20"/>
                      <w:szCs w:val="20"/>
                    </w:rPr>
                    <w:t>құжаттар</w:t>
                  </w:r>
                  <w:proofErr w:type="spellEnd"/>
                  <w:r w:rsidRPr="0013793F">
                    <w:rPr>
                      <w:color w:val="000000"/>
                      <w:spacing w:val="2"/>
                      <w:sz w:val="20"/>
                      <w:szCs w:val="20"/>
                    </w:rPr>
                    <w:t xml:space="preserve"> </w:t>
                  </w:r>
                  <w:proofErr w:type="spellStart"/>
                  <w:r w:rsidRPr="0013793F">
                    <w:rPr>
                      <w:color w:val="000000"/>
                      <w:spacing w:val="2"/>
                      <w:sz w:val="20"/>
                      <w:szCs w:val="20"/>
                    </w:rPr>
                    <w:t>ұсыну</w:t>
                  </w:r>
                  <w:proofErr w:type="spellEnd"/>
                  <w:r w:rsidRPr="0013793F">
                    <w:rPr>
                      <w:color w:val="000000"/>
                      <w:spacing w:val="2"/>
                      <w:sz w:val="20"/>
                      <w:szCs w:val="20"/>
                    </w:rPr>
                    <w:t>;</w:t>
                  </w:r>
                </w:p>
                <w:p w14:paraId="686B53E3" w14:textId="77777777" w:rsidR="0013793F" w:rsidRPr="0013793F" w:rsidRDefault="0013793F" w:rsidP="0013793F">
                  <w:pPr>
                    <w:jc w:val="both"/>
                    <w:textAlignment w:val="baseline"/>
                    <w:rPr>
                      <w:color w:val="000000"/>
                      <w:spacing w:val="2"/>
                      <w:sz w:val="20"/>
                      <w:szCs w:val="20"/>
                    </w:rPr>
                  </w:pPr>
                  <w:r w:rsidRPr="0013793F">
                    <w:rPr>
                      <w:color w:val="000000"/>
                      <w:spacing w:val="2"/>
                      <w:sz w:val="20"/>
                      <w:szCs w:val="20"/>
                    </w:rPr>
                    <w:t xml:space="preserve">2) </w:t>
                  </w:r>
                  <w:proofErr w:type="spellStart"/>
                  <w:r w:rsidRPr="0013793F">
                    <w:rPr>
                      <w:color w:val="000000"/>
                      <w:spacing w:val="2"/>
                      <w:sz w:val="20"/>
                      <w:szCs w:val="20"/>
                    </w:rPr>
                    <w:t>өтініш</w:t>
                  </w:r>
                  <w:proofErr w:type="spellEnd"/>
                  <w:r w:rsidRPr="0013793F">
                    <w:rPr>
                      <w:color w:val="000000"/>
                      <w:spacing w:val="2"/>
                      <w:sz w:val="20"/>
                      <w:szCs w:val="20"/>
                    </w:rPr>
                    <w:t xml:space="preserve"> </w:t>
                  </w:r>
                  <w:proofErr w:type="spellStart"/>
                  <w:r w:rsidRPr="0013793F">
                    <w:rPr>
                      <w:color w:val="000000"/>
                      <w:spacing w:val="2"/>
                      <w:sz w:val="20"/>
                      <w:szCs w:val="20"/>
                    </w:rPr>
                    <w:t>беруші</w:t>
                  </w:r>
                  <w:proofErr w:type="spellEnd"/>
                  <w:r w:rsidRPr="0013793F">
                    <w:rPr>
                      <w:color w:val="000000"/>
                      <w:spacing w:val="2"/>
                      <w:sz w:val="20"/>
                      <w:szCs w:val="20"/>
                    </w:rPr>
                    <w:t xml:space="preserve"> </w:t>
                  </w:r>
                  <w:proofErr w:type="spellStart"/>
                  <w:r w:rsidRPr="0013793F">
                    <w:rPr>
                      <w:color w:val="000000"/>
                      <w:spacing w:val="2"/>
                      <w:sz w:val="20"/>
                      <w:szCs w:val="20"/>
                    </w:rPr>
                    <w:t>аккредиттеуден</w:t>
                  </w:r>
                  <w:proofErr w:type="spellEnd"/>
                  <w:r w:rsidRPr="0013793F">
                    <w:rPr>
                      <w:color w:val="000000"/>
                      <w:spacing w:val="2"/>
                      <w:sz w:val="20"/>
                      <w:szCs w:val="20"/>
                    </w:rPr>
                    <w:t xml:space="preserve"> </w:t>
                  </w:r>
                  <w:proofErr w:type="spellStart"/>
                  <w:r w:rsidRPr="0013793F">
                    <w:rPr>
                      <w:color w:val="000000"/>
                      <w:spacing w:val="2"/>
                      <w:sz w:val="20"/>
                      <w:szCs w:val="20"/>
                    </w:rPr>
                    <w:t>өту</w:t>
                  </w:r>
                  <w:proofErr w:type="spellEnd"/>
                  <w:r w:rsidRPr="0013793F">
                    <w:rPr>
                      <w:color w:val="000000"/>
                      <w:spacing w:val="2"/>
                      <w:sz w:val="20"/>
                      <w:szCs w:val="20"/>
                    </w:rPr>
                    <w:t xml:space="preserve"> </w:t>
                  </w:r>
                  <w:proofErr w:type="spellStart"/>
                  <w:r w:rsidRPr="0013793F">
                    <w:rPr>
                      <w:color w:val="000000"/>
                      <w:spacing w:val="2"/>
                      <w:sz w:val="20"/>
                      <w:szCs w:val="20"/>
                    </w:rPr>
                    <w:t>үшін</w:t>
                  </w:r>
                  <w:proofErr w:type="spellEnd"/>
                  <w:r w:rsidRPr="0013793F">
                    <w:rPr>
                      <w:color w:val="000000"/>
                      <w:spacing w:val="2"/>
                      <w:sz w:val="20"/>
                      <w:szCs w:val="20"/>
                    </w:rPr>
                    <w:t xml:space="preserve"> </w:t>
                  </w:r>
                  <w:proofErr w:type="spellStart"/>
                  <w:r w:rsidRPr="0013793F">
                    <w:rPr>
                      <w:color w:val="000000"/>
                      <w:spacing w:val="2"/>
                      <w:sz w:val="20"/>
                      <w:szCs w:val="20"/>
                    </w:rPr>
                    <w:t>ұсынған</w:t>
                  </w:r>
                  <w:proofErr w:type="spellEnd"/>
                  <w:r w:rsidRPr="0013793F">
                    <w:rPr>
                      <w:color w:val="000000"/>
                      <w:spacing w:val="2"/>
                      <w:sz w:val="20"/>
                      <w:szCs w:val="20"/>
                    </w:rPr>
                    <w:t xml:space="preserve"> </w:t>
                  </w:r>
                  <w:proofErr w:type="spellStart"/>
                  <w:r w:rsidRPr="0013793F">
                    <w:rPr>
                      <w:color w:val="000000"/>
                      <w:spacing w:val="2"/>
                      <w:sz w:val="20"/>
                      <w:szCs w:val="20"/>
                    </w:rPr>
                    <w:t>құжаттардың</w:t>
                  </w:r>
                  <w:proofErr w:type="spellEnd"/>
                  <w:r w:rsidRPr="0013793F">
                    <w:rPr>
                      <w:color w:val="000000"/>
                      <w:spacing w:val="2"/>
                      <w:sz w:val="20"/>
                      <w:szCs w:val="20"/>
                    </w:rPr>
                    <w:t xml:space="preserve"> </w:t>
                  </w:r>
                  <w:proofErr w:type="spellStart"/>
                  <w:r w:rsidRPr="0013793F">
                    <w:rPr>
                      <w:color w:val="000000"/>
                      <w:spacing w:val="2"/>
                      <w:sz w:val="20"/>
                      <w:szCs w:val="20"/>
                    </w:rPr>
                    <w:t>анық</w:t>
                  </w:r>
                  <w:proofErr w:type="spellEnd"/>
                  <w:r w:rsidRPr="0013793F">
                    <w:rPr>
                      <w:color w:val="000000"/>
                      <w:spacing w:val="2"/>
                      <w:sz w:val="20"/>
                      <w:szCs w:val="20"/>
                    </w:rPr>
                    <w:t xml:space="preserve"> </w:t>
                  </w:r>
                  <w:proofErr w:type="spellStart"/>
                  <w:r w:rsidRPr="0013793F">
                    <w:rPr>
                      <w:color w:val="000000"/>
                      <w:spacing w:val="2"/>
                      <w:sz w:val="20"/>
                      <w:szCs w:val="20"/>
                    </w:rPr>
                    <w:t>еместігінің</w:t>
                  </w:r>
                  <w:proofErr w:type="spellEnd"/>
                  <w:r w:rsidRPr="0013793F">
                    <w:rPr>
                      <w:color w:val="000000"/>
                      <w:spacing w:val="2"/>
                      <w:sz w:val="20"/>
                      <w:szCs w:val="20"/>
                    </w:rPr>
                    <w:t xml:space="preserve"> </w:t>
                  </w:r>
                  <w:proofErr w:type="spellStart"/>
                  <w:r w:rsidRPr="0013793F">
                    <w:rPr>
                      <w:color w:val="000000"/>
                      <w:spacing w:val="2"/>
                      <w:sz w:val="20"/>
                      <w:szCs w:val="20"/>
                    </w:rPr>
                    <w:t>анықталуы</w:t>
                  </w:r>
                  <w:proofErr w:type="spellEnd"/>
                  <w:r w:rsidRPr="0013793F">
                    <w:rPr>
                      <w:color w:val="000000"/>
                      <w:spacing w:val="2"/>
                      <w:sz w:val="20"/>
                      <w:szCs w:val="20"/>
                    </w:rPr>
                    <w:t xml:space="preserve"> </w:t>
                  </w:r>
                  <w:proofErr w:type="spellStart"/>
                  <w:r w:rsidRPr="0013793F">
                    <w:rPr>
                      <w:color w:val="000000"/>
                      <w:spacing w:val="2"/>
                      <w:sz w:val="20"/>
                      <w:szCs w:val="20"/>
                    </w:rPr>
                    <w:t>және</w:t>
                  </w:r>
                  <w:proofErr w:type="spellEnd"/>
                  <w:r w:rsidRPr="0013793F">
                    <w:rPr>
                      <w:color w:val="000000"/>
                      <w:spacing w:val="2"/>
                      <w:sz w:val="20"/>
                      <w:szCs w:val="20"/>
                    </w:rPr>
                    <w:t xml:space="preserve"> (</w:t>
                  </w:r>
                  <w:proofErr w:type="spellStart"/>
                  <w:r w:rsidRPr="0013793F">
                    <w:rPr>
                      <w:color w:val="000000"/>
                      <w:spacing w:val="2"/>
                      <w:sz w:val="20"/>
                      <w:szCs w:val="20"/>
                    </w:rPr>
                    <w:t>немесе</w:t>
                  </w:r>
                  <w:proofErr w:type="spellEnd"/>
                  <w:r w:rsidRPr="0013793F">
                    <w:rPr>
                      <w:color w:val="000000"/>
                      <w:spacing w:val="2"/>
                      <w:sz w:val="20"/>
                      <w:szCs w:val="20"/>
                    </w:rPr>
                    <w:t xml:space="preserve">) </w:t>
                  </w:r>
                  <w:proofErr w:type="spellStart"/>
                  <w:r w:rsidRPr="0013793F">
                    <w:rPr>
                      <w:color w:val="000000"/>
                      <w:spacing w:val="2"/>
                      <w:sz w:val="20"/>
                      <w:szCs w:val="20"/>
                    </w:rPr>
                    <w:t>ұсынылған</w:t>
                  </w:r>
                  <w:proofErr w:type="spellEnd"/>
                  <w:r w:rsidRPr="0013793F">
                    <w:rPr>
                      <w:color w:val="000000"/>
                      <w:spacing w:val="2"/>
                      <w:sz w:val="20"/>
                      <w:szCs w:val="20"/>
                    </w:rPr>
                    <w:t xml:space="preserve"> </w:t>
                  </w:r>
                  <w:proofErr w:type="spellStart"/>
                  <w:r w:rsidRPr="0013793F">
                    <w:rPr>
                      <w:color w:val="000000"/>
                      <w:spacing w:val="2"/>
                      <w:sz w:val="20"/>
                      <w:szCs w:val="20"/>
                    </w:rPr>
                    <w:t>құжаттарда</w:t>
                  </w:r>
                  <w:proofErr w:type="spellEnd"/>
                  <w:r w:rsidRPr="0013793F">
                    <w:rPr>
                      <w:color w:val="000000"/>
                      <w:spacing w:val="2"/>
                      <w:sz w:val="20"/>
                      <w:szCs w:val="20"/>
                    </w:rPr>
                    <w:t xml:space="preserve"> </w:t>
                  </w:r>
                  <w:proofErr w:type="spellStart"/>
                  <w:r w:rsidRPr="0013793F">
                    <w:rPr>
                      <w:color w:val="000000"/>
                      <w:spacing w:val="2"/>
                      <w:sz w:val="20"/>
                      <w:szCs w:val="20"/>
                    </w:rPr>
                    <w:t>қамтылған</w:t>
                  </w:r>
                  <w:proofErr w:type="spellEnd"/>
                  <w:r w:rsidRPr="0013793F">
                    <w:rPr>
                      <w:color w:val="000000"/>
                      <w:spacing w:val="2"/>
                      <w:sz w:val="20"/>
                      <w:szCs w:val="20"/>
                    </w:rPr>
                    <w:t xml:space="preserve"> </w:t>
                  </w:r>
                  <w:proofErr w:type="spellStart"/>
                  <w:r w:rsidRPr="0013793F">
                    <w:rPr>
                      <w:color w:val="000000"/>
                      <w:spacing w:val="2"/>
                      <w:sz w:val="20"/>
                      <w:szCs w:val="20"/>
                    </w:rPr>
                    <w:t>деректердің</w:t>
                  </w:r>
                  <w:proofErr w:type="spellEnd"/>
                  <w:r w:rsidRPr="0013793F">
                    <w:rPr>
                      <w:color w:val="000000"/>
                      <w:spacing w:val="2"/>
                      <w:sz w:val="20"/>
                      <w:szCs w:val="20"/>
                    </w:rPr>
                    <w:t xml:space="preserve"> (</w:t>
                  </w:r>
                  <w:proofErr w:type="spellStart"/>
                  <w:r w:rsidRPr="0013793F">
                    <w:rPr>
                      <w:color w:val="000000"/>
                      <w:spacing w:val="2"/>
                      <w:sz w:val="20"/>
                      <w:szCs w:val="20"/>
                    </w:rPr>
                    <w:t>мәліметтердің</w:t>
                  </w:r>
                  <w:proofErr w:type="spellEnd"/>
                  <w:r w:rsidRPr="0013793F">
                    <w:rPr>
                      <w:color w:val="000000"/>
                      <w:spacing w:val="2"/>
                      <w:sz w:val="20"/>
                      <w:szCs w:val="20"/>
                    </w:rPr>
                    <w:t xml:space="preserve">) </w:t>
                  </w:r>
                  <w:proofErr w:type="spellStart"/>
                  <w:r w:rsidRPr="0013793F">
                    <w:rPr>
                      <w:color w:val="000000"/>
                      <w:spacing w:val="2"/>
                      <w:sz w:val="20"/>
                      <w:szCs w:val="20"/>
                    </w:rPr>
                    <w:t>анық</w:t>
                  </w:r>
                  <w:proofErr w:type="spellEnd"/>
                  <w:r w:rsidRPr="0013793F">
                    <w:rPr>
                      <w:color w:val="000000"/>
                      <w:spacing w:val="2"/>
                      <w:sz w:val="20"/>
                      <w:szCs w:val="20"/>
                    </w:rPr>
                    <w:t xml:space="preserve"> </w:t>
                  </w:r>
                  <w:proofErr w:type="spellStart"/>
                  <w:r w:rsidRPr="0013793F">
                    <w:rPr>
                      <w:color w:val="000000"/>
                      <w:spacing w:val="2"/>
                      <w:sz w:val="20"/>
                      <w:szCs w:val="20"/>
                    </w:rPr>
                    <w:t>еместігінің</w:t>
                  </w:r>
                  <w:proofErr w:type="spellEnd"/>
                  <w:r w:rsidRPr="0013793F">
                    <w:rPr>
                      <w:color w:val="000000"/>
                      <w:spacing w:val="2"/>
                      <w:sz w:val="20"/>
                      <w:szCs w:val="20"/>
                    </w:rPr>
                    <w:t xml:space="preserve"> </w:t>
                  </w:r>
                  <w:proofErr w:type="spellStart"/>
                  <w:r w:rsidRPr="0013793F">
                    <w:rPr>
                      <w:color w:val="000000"/>
                      <w:spacing w:val="2"/>
                      <w:sz w:val="20"/>
                      <w:szCs w:val="20"/>
                    </w:rPr>
                    <w:t>немесе</w:t>
                  </w:r>
                  <w:proofErr w:type="spellEnd"/>
                  <w:r w:rsidRPr="0013793F">
                    <w:rPr>
                      <w:color w:val="000000"/>
                      <w:spacing w:val="2"/>
                      <w:sz w:val="20"/>
                      <w:szCs w:val="20"/>
                    </w:rPr>
                    <w:t xml:space="preserve"> </w:t>
                  </w:r>
                  <w:proofErr w:type="spellStart"/>
                  <w:r w:rsidRPr="0013793F">
                    <w:rPr>
                      <w:color w:val="000000"/>
                      <w:spacing w:val="2"/>
                      <w:sz w:val="20"/>
                      <w:szCs w:val="20"/>
                    </w:rPr>
                    <w:t>толық</w:t>
                  </w:r>
                  <w:proofErr w:type="spellEnd"/>
                  <w:r w:rsidRPr="0013793F">
                    <w:rPr>
                      <w:color w:val="000000"/>
                      <w:spacing w:val="2"/>
                      <w:sz w:val="20"/>
                      <w:szCs w:val="20"/>
                    </w:rPr>
                    <w:t xml:space="preserve"> </w:t>
                  </w:r>
                  <w:proofErr w:type="spellStart"/>
                  <w:r w:rsidRPr="0013793F">
                    <w:rPr>
                      <w:color w:val="000000"/>
                      <w:spacing w:val="2"/>
                      <w:sz w:val="20"/>
                      <w:szCs w:val="20"/>
                    </w:rPr>
                    <w:t>еместігінің</w:t>
                  </w:r>
                  <w:proofErr w:type="spellEnd"/>
                  <w:r w:rsidRPr="0013793F">
                    <w:rPr>
                      <w:color w:val="000000"/>
                      <w:spacing w:val="2"/>
                      <w:sz w:val="20"/>
                      <w:szCs w:val="20"/>
                    </w:rPr>
                    <w:t xml:space="preserve"> </w:t>
                  </w:r>
                  <w:proofErr w:type="spellStart"/>
                  <w:r w:rsidRPr="0013793F">
                    <w:rPr>
                      <w:color w:val="000000"/>
                      <w:spacing w:val="2"/>
                      <w:sz w:val="20"/>
                      <w:szCs w:val="20"/>
                    </w:rPr>
                    <w:t>анықталуы</w:t>
                  </w:r>
                  <w:proofErr w:type="spellEnd"/>
                  <w:r w:rsidRPr="0013793F">
                    <w:rPr>
                      <w:color w:val="000000"/>
                      <w:spacing w:val="2"/>
                      <w:sz w:val="20"/>
                      <w:szCs w:val="20"/>
                    </w:rPr>
                    <w:t>;</w:t>
                  </w:r>
                </w:p>
                <w:p w14:paraId="787E20CD" w14:textId="77777777" w:rsidR="0013793F" w:rsidRPr="0013793F" w:rsidRDefault="0013793F" w:rsidP="0013793F">
                  <w:pPr>
                    <w:jc w:val="both"/>
                    <w:textAlignment w:val="baseline"/>
                    <w:rPr>
                      <w:color w:val="000000"/>
                      <w:spacing w:val="2"/>
                      <w:sz w:val="20"/>
                      <w:szCs w:val="20"/>
                    </w:rPr>
                  </w:pPr>
                  <w:r w:rsidRPr="0013793F">
                    <w:rPr>
                      <w:color w:val="000000"/>
                      <w:spacing w:val="2"/>
                      <w:sz w:val="20"/>
                      <w:szCs w:val="20"/>
                    </w:rPr>
                    <w:t xml:space="preserve">3) </w:t>
                  </w:r>
                  <w:proofErr w:type="spellStart"/>
                  <w:r w:rsidRPr="0013793F">
                    <w:rPr>
                      <w:color w:val="000000"/>
                      <w:spacing w:val="2"/>
                      <w:sz w:val="20"/>
                      <w:szCs w:val="20"/>
                    </w:rPr>
                    <w:t>өтініш</w:t>
                  </w:r>
                  <w:proofErr w:type="spellEnd"/>
                  <w:r w:rsidRPr="0013793F">
                    <w:rPr>
                      <w:color w:val="000000"/>
                      <w:spacing w:val="2"/>
                      <w:sz w:val="20"/>
                      <w:szCs w:val="20"/>
                    </w:rPr>
                    <w:t xml:space="preserve"> </w:t>
                  </w:r>
                  <w:proofErr w:type="spellStart"/>
                  <w:r w:rsidRPr="0013793F">
                    <w:rPr>
                      <w:color w:val="000000"/>
                      <w:spacing w:val="2"/>
                      <w:sz w:val="20"/>
                      <w:szCs w:val="20"/>
                    </w:rPr>
                    <w:t>берушінің</w:t>
                  </w:r>
                  <w:proofErr w:type="spellEnd"/>
                  <w:r w:rsidRPr="0013793F">
                    <w:rPr>
                      <w:color w:val="000000"/>
                      <w:spacing w:val="2"/>
                      <w:sz w:val="20"/>
                      <w:szCs w:val="20"/>
                    </w:rPr>
                    <w:t xml:space="preserve"> осы </w:t>
                  </w:r>
                  <w:proofErr w:type="spellStart"/>
                  <w:r w:rsidRPr="0013793F">
                    <w:rPr>
                      <w:color w:val="000000"/>
                      <w:spacing w:val="2"/>
                      <w:sz w:val="20"/>
                      <w:szCs w:val="20"/>
                    </w:rPr>
                    <w:t>Қағидаларда</w:t>
                  </w:r>
                  <w:proofErr w:type="spellEnd"/>
                  <w:r w:rsidRPr="0013793F">
                    <w:rPr>
                      <w:color w:val="000000"/>
                      <w:spacing w:val="2"/>
                      <w:sz w:val="20"/>
                      <w:szCs w:val="20"/>
                    </w:rPr>
                    <w:t xml:space="preserve"> </w:t>
                  </w:r>
                  <w:proofErr w:type="spellStart"/>
                  <w:r w:rsidRPr="0013793F">
                    <w:rPr>
                      <w:color w:val="000000"/>
                      <w:spacing w:val="2"/>
                      <w:sz w:val="20"/>
                      <w:szCs w:val="20"/>
                    </w:rPr>
                    <w:t>белгіленген</w:t>
                  </w:r>
                  <w:proofErr w:type="spellEnd"/>
                  <w:r w:rsidRPr="0013793F">
                    <w:rPr>
                      <w:color w:val="000000"/>
                      <w:spacing w:val="2"/>
                      <w:sz w:val="20"/>
                      <w:szCs w:val="20"/>
                    </w:rPr>
                    <w:t xml:space="preserve"> </w:t>
                  </w:r>
                  <w:proofErr w:type="spellStart"/>
                  <w:r w:rsidRPr="0013793F">
                    <w:rPr>
                      <w:color w:val="000000"/>
                      <w:spacing w:val="2"/>
                      <w:sz w:val="20"/>
                      <w:szCs w:val="20"/>
                    </w:rPr>
                    <w:t>біліктілік</w:t>
                  </w:r>
                  <w:proofErr w:type="spellEnd"/>
                  <w:r w:rsidRPr="0013793F">
                    <w:rPr>
                      <w:color w:val="000000"/>
                      <w:spacing w:val="2"/>
                      <w:sz w:val="20"/>
                      <w:szCs w:val="20"/>
                    </w:rPr>
                    <w:t xml:space="preserve"> </w:t>
                  </w:r>
                  <w:proofErr w:type="spellStart"/>
                  <w:r w:rsidRPr="0013793F">
                    <w:rPr>
                      <w:color w:val="000000"/>
                      <w:spacing w:val="2"/>
                      <w:sz w:val="20"/>
                      <w:szCs w:val="20"/>
                    </w:rPr>
                    <w:t>талаптарына</w:t>
                  </w:r>
                  <w:proofErr w:type="spellEnd"/>
                  <w:r w:rsidRPr="0013793F">
                    <w:rPr>
                      <w:color w:val="000000"/>
                      <w:spacing w:val="2"/>
                      <w:sz w:val="20"/>
                      <w:szCs w:val="20"/>
                    </w:rPr>
                    <w:t xml:space="preserve"> </w:t>
                  </w:r>
                  <w:proofErr w:type="spellStart"/>
                  <w:r w:rsidRPr="0013793F">
                    <w:rPr>
                      <w:color w:val="000000"/>
                      <w:spacing w:val="2"/>
                      <w:sz w:val="20"/>
                      <w:szCs w:val="20"/>
                    </w:rPr>
                    <w:t>сәйкес</w:t>
                  </w:r>
                  <w:proofErr w:type="spellEnd"/>
                  <w:r w:rsidRPr="0013793F">
                    <w:rPr>
                      <w:color w:val="000000"/>
                      <w:spacing w:val="2"/>
                      <w:sz w:val="20"/>
                      <w:szCs w:val="20"/>
                    </w:rPr>
                    <w:t xml:space="preserve"> </w:t>
                  </w:r>
                  <w:proofErr w:type="spellStart"/>
                  <w:r w:rsidRPr="0013793F">
                    <w:rPr>
                      <w:color w:val="000000"/>
                      <w:spacing w:val="2"/>
                      <w:sz w:val="20"/>
                      <w:szCs w:val="20"/>
                    </w:rPr>
                    <w:t>келмеуі</w:t>
                  </w:r>
                  <w:proofErr w:type="spellEnd"/>
                  <w:r w:rsidRPr="0013793F">
                    <w:rPr>
                      <w:color w:val="000000"/>
                      <w:spacing w:val="2"/>
                      <w:sz w:val="20"/>
                      <w:szCs w:val="20"/>
                    </w:rPr>
                    <w:t>;</w:t>
                  </w:r>
                </w:p>
                <w:p w14:paraId="19BD438C" w14:textId="77777777" w:rsidR="0013793F" w:rsidRPr="0013793F" w:rsidRDefault="0013793F" w:rsidP="0013793F">
                  <w:pPr>
                    <w:jc w:val="both"/>
                    <w:textAlignment w:val="baseline"/>
                    <w:rPr>
                      <w:color w:val="000000"/>
                      <w:spacing w:val="2"/>
                      <w:sz w:val="20"/>
                      <w:szCs w:val="20"/>
                    </w:rPr>
                  </w:pPr>
                  <w:r w:rsidRPr="0013793F">
                    <w:rPr>
                      <w:color w:val="000000"/>
                      <w:spacing w:val="2"/>
                      <w:sz w:val="20"/>
                      <w:szCs w:val="20"/>
                    </w:rPr>
                    <w:t xml:space="preserve">4) </w:t>
                  </w:r>
                  <w:proofErr w:type="spellStart"/>
                  <w:r w:rsidRPr="0013793F">
                    <w:rPr>
                      <w:color w:val="000000"/>
                      <w:spacing w:val="2"/>
                      <w:sz w:val="20"/>
                      <w:szCs w:val="20"/>
                    </w:rPr>
                    <w:t>заңды</w:t>
                  </w:r>
                  <w:proofErr w:type="spellEnd"/>
                  <w:r w:rsidRPr="0013793F">
                    <w:rPr>
                      <w:color w:val="000000"/>
                      <w:spacing w:val="2"/>
                      <w:sz w:val="20"/>
                      <w:szCs w:val="20"/>
                    </w:rPr>
                    <w:t xml:space="preserve"> </w:t>
                  </w:r>
                  <w:proofErr w:type="spellStart"/>
                  <w:r w:rsidRPr="0013793F">
                    <w:rPr>
                      <w:color w:val="000000"/>
                      <w:spacing w:val="2"/>
                      <w:sz w:val="20"/>
                      <w:szCs w:val="20"/>
                    </w:rPr>
                    <w:t>күшіне</w:t>
                  </w:r>
                  <w:proofErr w:type="spellEnd"/>
                  <w:r w:rsidRPr="0013793F">
                    <w:rPr>
                      <w:color w:val="000000"/>
                      <w:spacing w:val="2"/>
                      <w:sz w:val="20"/>
                      <w:szCs w:val="20"/>
                    </w:rPr>
                    <w:t xml:space="preserve"> </w:t>
                  </w:r>
                  <w:proofErr w:type="spellStart"/>
                  <w:r w:rsidRPr="0013793F">
                    <w:rPr>
                      <w:color w:val="000000"/>
                      <w:spacing w:val="2"/>
                      <w:sz w:val="20"/>
                      <w:szCs w:val="20"/>
                    </w:rPr>
                    <w:t>енген</w:t>
                  </w:r>
                  <w:proofErr w:type="spellEnd"/>
                  <w:r w:rsidRPr="0013793F">
                    <w:rPr>
                      <w:color w:val="000000"/>
                      <w:spacing w:val="2"/>
                      <w:sz w:val="20"/>
                      <w:szCs w:val="20"/>
                    </w:rPr>
                    <w:t xml:space="preserve"> </w:t>
                  </w:r>
                  <w:proofErr w:type="spellStart"/>
                  <w:r w:rsidRPr="0013793F">
                    <w:rPr>
                      <w:color w:val="000000"/>
                      <w:spacing w:val="2"/>
                      <w:sz w:val="20"/>
                      <w:szCs w:val="20"/>
                    </w:rPr>
                    <w:t>аккредиттеуді</w:t>
                  </w:r>
                  <w:proofErr w:type="spellEnd"/>
                  <w:r w:rsidRPr="0013793F">
                    <w:rPr>
                      <w:color w:val="000000"/>
                      <w:spacing w:val="2"/>
                      <w:sz w:val="20"/>
                      <w:szCs w:val="20"/>
                    </w:rPr>
                    <w:t xml:space="preserve"> </w:t>
                  </w:r>
                  <w:proofErr w:type="spellStart"/>
                  <w:r w:rsidRPr="0013793F">
                    <w:rPr>
                      <w:color w:val="000000"/>
                      <w:spacing w:val="2"/>
                      <w:sz w:val="20"/>
                      <w:szCs w:val="20"/>
                    </w:rPr>
                    <w:t>алуға</w:t>
                  </w:r>
                  <w:proofErr w:type="spellEnd"/>
                  <w:r w:rsidRPr="0013793F">
                    <w:rPr>
                      <w:color w:val="000000"/>
                      <w:spacing w:val="2"/>
                      <w:sz w:val="20"/>
                      <w:szCs w:val="20"/>
                    </w:rPr>
                    <w:t xml:space="preserve"> </w:t>
                  </w:r>
                  <w:proofErr w:type="spellStart"/>
                  <w:r w:rsidRPr="0013793F">
                    <w:rPr>
                      <w:color w:val="000000"/>
                      <w:spacing w:val="2"/>
                      <w:sz w:val="20"/>
                      <w:szCs w:val="20"/>
                    </w:rPr>
                    <w:t>байланысты</w:t>
                  </w:r>
                  <w:proofErr w:type="spellEnd"/>
                  <w:r w:rsidRPr="0013793F">
                    <w:rPr>
                      <w:color w:val="000000"/>
                      <w:spacing w:val="2"/>
                      <w:sz w:val="20"/>
                      <w:szCs w:val="20"/>
                    </w:rPr>
                    <w:t xml:space="preserve"> </w:t>
                  </w:r>
                  <w:proofErr w:type="spellStart"/>
                  <w:r w:rsidRPr="0013793F">
                    <w:rPr>
                      <w:color w:val="000000"/>
                      <w:spacing w:val="2"/>
                      <w:sz w:val="20"/>
                      <w:szCs w:val="20"/>
                    </w:rPr>
                    <w:t>қызметке</w:t>
                  </w:r>
                  <w:proofErr w:type="spellEnd"/>
                  <w:r w:rsidRPr="0013793F">
                    <w:rPr>
                      <w:color w:val="000000"/>
                      <w:spacing w:val="2"/>
                      <w:sz w:val="20"/>
                      <w:szCs w:val="20"/>
                    </w:rPr>
                    <w:t xml:space="preserve"> </w:t>
                  </w:r>
                  <w:proofErr w:type="spellStart"/>
                  <w:r w:rsidRPr="0013793F">
                    <w:rPr>
                      <w:color w:val="000000"/>
                      <w:spacing w:val="2"/>
                      <w:sz w:val="20"/>
                      <w:szCs w:val="20"/>
                    </w:rPr>
                    <w:t>немесе</w:t>
                  </w:r>
                  <w:proofErr w:type="spellEnd"/>
                  <w:r w:rsidRPr="0013793F">
                    <w:rPr>
                      <w:color w:val="000000"/>
                      <w:spacing w:val="2"/>
                      <w:sz w:val="20"/>
                      <w:szCs w:val="20"/>
                    </w:rPr>
                    <w:t xml:space="preserve"> </w:t>
                  </w:r>
                  <w:proofErr w:type="spellStart"/>
                  <w:r w:rsidRPr="0013793F">
                    <w:rPr>
                      <w:color w:val="000000"/>
                      <w:spacing w:val="2"/>
                      <w:sz w:val="20"/>
                      <w:szCs w:val="20"/>
                    </w:rPr>
                    <w:t>қызметтің</w:t>
                  </w:r>
                  <w:proofErr w:type="spellEnd"/>
                  <w:r w:rsidRPr="0013793F">
                    <w:rPr>
                      <w:color w:val="000000"/>
                      <w:spacing w:val="2"/>
                      <w:sz w:val="20"/>
                      <w:szCs w:val="20"/>
                    </w:rPr>
                    <w:t xml:space="preserve"> </w:t>
                  </w:r>
                  <w:proofErr w:type="spellStart"/>
                  <w:r w:rsidRPr="0013793F">
                    <w:rPr>
                      <w:color w:val="000000"/>
                      <w:spacing w:val="2"/>
                      <w:sz w:val="20"/>
                      <w:szCs w:val="20"/>
                    </w:rPr>
                    <w:t>жекелеген</w:t>
                  </w:r>
                  <w:proofErr w:type="spellEnd"/>
                  <w:r w:rsidRPr="0013793F">
                    <w:rPr>
                      <w:color w:val="000000"/>
                      <w:spacing w:val="2"/>
                      <w:sz w:val="20"/>
                      <w:szCs w:val="20"/>
                    </w:rPr>
                    <w:t xml:space="preserve"> </w:t>
                  </w:r>
                  <w:proofErr w:type="spellStart"/>
                  <w:r w:rsidRPr="0013793F">
                    <w:rPr>
                      <w:color w:val="000000"/>
                      <w:spacing w:val="2"/>
                      <w:sz w:val="20"/>
                      <w:szCs w:val="20"/>
                    </w:rPr>
                    <w:t>түрлеріне</w:t>
                  </w:r>
                  <w:proofErr w:type="spellEnd"/>
                  <w:r w:rsidRPr="0013793F">
                    <w:rPr>
                      <w:color w:val="000000"/>
                      <w:spacing w:val="2"/>
                      <w:sz w:val="20"/>
                      <w:szCs w:val="20"/>
                    </w:rPr>
                    <w:t xml:space="preserve"> </w:t>
                  </w:r>
                  <w:proofErr w:type="spellStart"/>
                  <w:r w:rsidRPr="0013793F">
                    <w:rPr>
                      <w:color w:val="000000"/>
                      <w:spacing w:val="2"/>
                      <w:sz w:val="20"/>
                      <w:szCs w:val="20"/>
                    </w:rPr>
                    <w:t>тыйым</w:t>
                  </w:r>
                  <w:proofErr w:type="spellEnd"/>
                  <w:r w:rsidRPr="0013793F">
                    <w:rPr>
                      <w:color w:val="000000"/>
                      <w:spacing w:val="2"/>
                      <w:sz w:val="20"/>
                      <w:szCs w:val="20"/>
                    </w:rPr>
                    <w:t xml:space="preserve"> салу </w:t>
                  </w:r>
                  <w:proofErr w:type="spellStart"/>
                  <w:r w:rsidRPr="0013793F">
                    <w:rPr>
                      <w:color w:val="000000"/>
                      <w:spacing w:val="2"/>
                      <w:sz w:val="20"/>
                      <w:szCs w:val="20"/>
                    </w:rPr>
                    <w:t>туралы</w:t>
                  </w:r>
                  <w:proofErr w:type="spellEnd"/>
                  <w:r w:rsidRPr="0013793F">
                    <w:rPr>
                      <w:color w:val="000000"/>
                      <w:spacing w:val="2"/>
                      <w:sz w:val="20"/>
                      <w:szCs w:val="20"/>
                    </w:rPr>
                    <w:t xml:space="preserve"> сот </w:t>
                  </w:r>
                  <w:proofErr w:type="spellStart"/>
                  <w:r w:rsidRPr="0013793F">
                    <w:rPr>
                      <w:color w:val="000000"/>
                      <w:spacing w:val="2"/>
                      <w:sz w:val="20"/>
                      <w:szCs w:val="20"/>
                    </w:rPr>
                    <w:t>шешімінің</w:t>
                  </w:r>
                  <w:proofErr w:type="spellEnd"/>
                  <w:r w:rsidRPr="0013793F">
                    <w:rPr>
                      <w:color w:val="000000"/>
                      <w:spacing w:val="2"/>
                      <w:sz w:val="20"/>
                      <w:szCs w:val="20"/>
                    </w:rPr>
                    <w:t xml:space="preserve"> (</w:t>
                  </w:r>
                  <w:proofErr w:type="spellStart"/>
                  <w:r w:rsidRPr="0013793F">
                    <w:rPr>
                      <w:color w:val="000000"/>
                      <w:spacing w:val="2"/>
                      <w:sz w:val="20"/>
                      <w:szCs w:val="20"/>
                    </w:rPr>
                    <w:t>үкімінің</w:t>
                  </w:r>
                  <w:proofErr w:type="spellEnd"/>
                  <w:r w:rsidRPr="0013793F">
                    <w:rPr>
                      <w:color w:val="000000"/>
                      <w:spacing w:val="2"/>
                      <w:sz w:val="20"/>
                      <w:szCs w:val="20"/>
                    </w:rPr>
                    <w:t xml:space="preserve">) </w:t>
                  </w:r>
                  <w:proofErr w:type="spellStart"/>
                  <w:r w:rsidRPr="0013793F">
                    <w:rPr>
                      <w:color w:val="000000"/>
                      <w:spacing w:val="2"/>
                      <w:sz w:val="20"/>
                      <w:szCs w:val="20"/>
                    </w:rPr>
                    <w:t>болуы</w:t>
                  </w:r>
                  <w:proofErr w:type="spellEnd"/>
                  <w:r w:rsidRPr="0013793F">
                    <w:rPr>
                      <w:color w:val="000000"/>
                      <w:spacing w:val="2"/>
                      <w:sz w:val="20"/>
                      <w:szCs w:val="20"/>
                    </w:rPr>
                    <w:t>;</w:t>
                  </w:r>
                </w:p>
                <w:p w14:paraId="0CD51B11" w14:textId="77777777" w:rsidR="0013793F" w:rsidRPr="0013793F" w:rsidRDefault="0013793F" w:rsidP="0013793F">
                  <w:pPr>
                    <w:jc w:val="both"/>
                    <w:textAlignment w:val="baseline"/>
                    <w:rPr>
                      <w:color w:val="000000"/>
                      <w:spacing w:val="2"/>
                      <w:sz w:val="20"/>
                      <w:szCs w:val="20"/>
                    </w:rPr>
                  </w:pPr>
                  <w:r w:rsidRPr="0013793F">
                    <w:rPr>
                      <w:color w:val="000000"/>
                      <w:spacing w:val="2"/>
                      <w:sz w:val="20"/>
                      <w:szCs w:val="20"/>
                    </w:rPr>
                    <w:t xml:space="preserve">5) </w:t>
                  </w:r>
                  <w:proofErr w:type="spellStart"/>
                  <w:r w:rsidRPr="0013793F">
                    <w:rPr>
                      <w:color w:val="000000"/>
                      <w:spacing w:val="2"/>
                      <w:sz w:val="20"/>
                      <w:szCs w:val="20"/>
                    </w:rPr>
                    <w:t>өтініш</w:t>
                  </w:r>
                  <w:proofErr w:type="spellEnd"/>
                  <w:r w:rsidRPr="0013793F">
                    <w:rPr>
                      <w:color w:val="000000"/>
                      <w:spacing w:val="2"/>
                      <w:sz w:val="20"/>
                      <w:szCs w:val="20"/>
                    </w:rPr>
                    <w:t xml:space="preserve"> </w:t>
                  </w:r>
                  <w:proofErr w:type="spellStart"/>
                  <w:r w:rsidRPr="0013793F">
                    <w:rPr>
                      <w:color w:val="000000"/>
                      <w:spacing w:val="2"/>
                      <w:sz w:val="20"/>
                      <w:szCs w:val="20"/>
                    </w:rPr>
                    <w:t>берушінің</w:t>
                  </w:r>
                  <w:proofErr w:type="spellEnd"/>
                  <w:r w:rsidRPr="0013793F">
                    <w:rPr>
                      <w:color w:val="000000"/>
                      <w:spacing w:val="2"/>
                      <w:sz w:val="20"/>
                      <w:szCs w:val="20"/>
                    </w:rPr>
                    <w:t xml:space="preserve"> </w:t>
                  </w:r>
                  <w:proofErr w:type="spellStart"/>
                  <w:r w:rsidRPr="0013793F">
                    <w:rPr>
                      <w:color w:val="000000"/>
                      <w:spacing w:val="2"/>
                      <w:sz w:val="20"/>
                      <w:szCs w:val="20"/>
                    </w:rPr>
                    <w:t>немесе</w:t>
                  </w:r>
                  <w:proofErr w:type="spellEnd"/>
                  <w:r w:rsidRPr="0013793F">
                    <w:rPr>
                      <w:color w:val="000000"/>
                      <w:spacing w:val="2"/>
                      <w:sz w:val="20"/>
                      <w:szCs w:val="20"/>
                    </w:rPr>
                    <w:t xml:space="preserve"> </w:t>
                  </w:r>
                  <w:proofErr w:type="spellStart"/>
                  <w:r w:rsidRPr="0013793F">
                    <w:rPr>
                      <w:color w:val="000000"/>
                      <w:spacing w:val="2"/>
                      <w:sz w:val="20"/>
                      <w:szCs w:val="20"/>
                    </w:rPr>
                    <w:t>оның</w:t>
                  </w:r>
                  <w:proofErr w:type="spellEnd"/>
                  <w:r w:rsidRPr="0013793F">
                    <w:rPr>
                      <w:color w:val="000000"/>
                      <w:spacing w:val="2"/>
                      <w:sz w:val="20"/>
                      <w:szCs w:val="20"/>
                    </w:rPr>
                    <w:t xml:space="preserve"> </w:t>
                  </w:r>
                  <w:proofErr w:type="spellStart"/>
                  <w:r w:rsidRPr="0013793F">
                    <w:rPr>
                      <w:color w:val="000000"/>
                      <w:spacing w:val="2"/>
                      <w:sz w:val="20"/>
                      <w:szCs w:val="20"/>
                    </w:rPr>
                    <w:t>құрылтайшыларының</w:t>
                  </w:r>
                  <w:proofErr w:type="spellEnd"/>
                  <w:r w:rsidRPr="0013793F">
                    <w:rPr>
                      <w:color w:val="000000"/>
                      <w:spacing w:val="2"/>
                      <w:sz w:val="20"/>
                      <w:szCs w:val="20"/>
                    </w:rPr>
                    <w:t xml:space="preserve"> </w:t>
                  </w:r>
                  <w:proofErr w:type="spellStart"/>
                  <w:r w:rsidRPr="0013793F">
                    <w:rPr>
                      <w:color w:val="000000"/>
                      <w:spacing w:val="2"/>
                      <w:sz w:val="20"/>
                      <w:szCs w:val="20"/>
                    </w:rPr>
                    <w:t>немесе</w:t>
                  </w:r>
                  <w:proofErr w:type="spellEnd"/>
                  <w:r w:rsidRPr="0013793F">
                    <w:rPr>
                      <w:color w:val="000000"/>
                      <w:spacing w:val="2"/>
                      <w:sz w:val="20"/>
                      <w:szCs w:val="20"/>
                    </w:rPr>
                    <w:t xml:space="preserve"> </w:t>
                  </w:r>
                  <w:proofErr w:type="spellStart"/>
                  <w:r w:rsidRPr="0013793F">
                    <w:rPr>
                      <w:color w:val="000000"/>
                      <w:spacing w:val="2"/>
                      <w:sz w:val="20"/>
                      <w:szCs w:val="20"/>
                    </w:rPr>
                    <w:t>басшыларының</w:t>
                  </w:r>
                  <w:proofErr w:type="spellEnd"/>
                  <w:r w:rsidRPr="0013793F">
                    <w:rPr>
                      <w:color w:val="000000"/>
                      <w:spacing w:val="2"/>
                      <w:sz w:val="20"/>
                      <w:szCs w:val="20"/>
                    </w:rPr>
                    <w:t xml:space="preserve"> терроризм мен </w:t>
                  </w:r>
                  <w:proofErr w:type="spellStart"/>
                  <w:r w:rsidRPr="0013793F">
                    <w:rPr>
                      <w:color w:val="000000"/>
                      <w:spacing w:val="2"/>
                      <w:sz w:val="20"/>
                      <w:szCs w:val="20"/>
                    </w:rPr>
                    <w:t>экстремизмді</w:t>
                  </w:r>
                  <w:proofErr w:type="spellEnd"/>
                  <w:r w:rsidRPr="0013793F">
                    <w:rPr>
                      <w:color w:val="000000"/>
                      <w:spacing w:val="2"/>
                      <w:sz w:val="20"/>
                      <w:szCs w:val="20"/>
                    </w:rPr>
                    <w:t xml:space="preserve"> </w:t>
                  </w:r>
                  <w:proofErr w:type="spellStart"/>
                  <w:r w:rsidRPr="0013793F">
                    <w:rPr>
                      <w:color w:val="000000"/>
                      <w:spacing w:val="2"/>
                      <w:sz w:val="20"/>
                      <w:szCs w:val="20"/>
                    </w:rPr>
                    <w:t>қаржыландырумен</w:t>
                  </w:r>
                  <w:proofErr w:type="spellEnd"/>
                  <w:r w:rsidRPr="0013793F">
                    <w:rPr>
                      <w:color w:val="000000"/>
                      <w:spacing w:val="2"/>
                      <w:sz w:val="20"/>
                      <w:szCs w:val="20"/>
                    </w:rPr>
                    <w:t xml:space="preserve"> </w:t>
                  </w:r>
                  <w:proofErr w:type="spellStart"/>
                  <w:r w:rsidRPr="0013793F">
                    <w:rPr>
                      <w:color w:val="000000"/>
                      <w:spacing w:val="2"/>
                      <w:sz w:val="20"/>
                      <w:szCs w:val="20"/>
                    </w:rPr>
                    <w:t>байланысты</w:t>
                  </w:r>
                  <w:proofErr w:type="spellEnd"/>
                  <w:r w:rsidRPr="0013793F">
                    <w:rPr>
                      <w:color w:val="000000"/>
                      <w:spacing w:val="2"/>
                      <w:sz w:val="20"/>
                      <w:szCs w:val="20"/>
                    </w:rPr>
                    <w:t xml:space="preserve"> </w:t>
                  </w:r>
                  <w:proofErr w:type="spellStart"/>
                  <w:r w:rsidRPr="0013793F">
                    <w:rPr>
                      <w:color w:val="000000"/>
                      <w:spacing w:val="2"/>
                      <w:sz w:val="20"/>
                      <w:szCs w:val="20"/>
                    </w:rPr>
                    <w:t>ұйымдар</w:t>
                  </w:r>
                  <w:proofErr w:type="spellEnd"/>
                  <w:r w:rsidRPr="0013793F">
                    <w:rPr>
                      <w:color w:val="000000"/>
                      <w:spacing w:val="2"/>
                      <w:sz w:val="20"/>
                      <w:szCs w:val="20"/>
                    </w:rPr>
                    <w:t xml:space="preserve"> мен </w:t>
                  </w:r>
                  <w:proofErr w:type="spellStart"/>
                  <w:r w:rsidRPr="0013793F">
                    <w:rPr>
                      <w:color w:val="000000"/>
                      <w:spacing w:val="2"/>
                      <w:sz w:val="20"/>
                      <w:szCs w:val="20"/>
                    </w:rPr>
                    <w:t>тұлғалардың</w:t>
                  </w:r>
                  <w:proofErr w:type="spellEnd"/>
                  <w:r w:rsidRPr="0013793F">
                    <w:rPr>
                      <w:color w:val="000000"/>
                      <w:spacing w:val="2"/>
                      <w:sz w:val="20"/>
                      <w:szCs w:val="20"/>
                    </w:rPr>
                    <w:t xml:space="preserve"> </w:t>
                  </w:r>
                  <w:proofErr w:type="spellStart"/>
                  <w:r w:rsidRPr="0013793F">
                    <w:rPr>
                      <w:color w:val="000000"/>
                      <w:spacing w:val="2"/>
                      <w:sz w:val="20"/>
                      <w:szCs w:val="20"/>
                    </w:rPr>
                    <w:t>тізбесіне</w:t>
                  </w:r>
                  <w:proofErr w:type="spellEnd"/>
                  <w:r w:rsidRPr="0013793F">
                    <w:rPr>
                      <w:color w:val="000000"/>
                      <w:spacing w:val="2"/>
                      <w:sz w:val="20"/>
                      <w:szCs w:val="20"/>
                    </w:rPr>
                    <w:t xml:space="preserve"> </w:t>
                  </w:r>
                  <w:proofErr w:type="spellStart"/>
                  <w:r w:rsidRPr="0013793F">
                    <w:rPr>
                      <w:color w:val="000000"/>
                      <w:spacing w:val="2"/>
                      <w:sz w:val="20"/>
                      <w:szCs w:val="20"/>
                    </w:rPr>
                    <w:t>енгізілуі</w:t>
                  </w:r>
                  <w:proofErr w:type="spellEnd"/>
                  <w:r w:rsidRPr="0013793F">
                    <w:rPr>
                      <w:color w:val="000000"/>
                      <w:spacing w:val="2"/>
                      <w:sz w:val="20"/>
                      <w:szCs w:val="20"/>
                    </w:rPr>
                    <w:t>.</w:t>
                  </w:r>
                </w:p>
              </w:tc>
            </w:tr>
            <w:tr w:rsidR="0013793F" w:rsidRPr="0013793F" w14:paraId="3C261A70" w14:textId="77777777" w:rsidTr="0013793F">
              <w:trPr>
                <w:trHeight w:val="2445"/>
              </w:trPr>
              <w:tc>
                <w:tcPr>
                  <w:tcW w:w="435" w:type="dxa"/>
                  <w:tcMar>
                    <w:top w:w="45" w:type="dxa"/>
                    <w:left w:w="75" w:type="dxa"/>
                    <w:bottom w:w="45" w:type="dxa"/>
                    <w:right w:w="75" w:type="dxa"/>
                  </w:tcMar>
                  <w:hideMark/>
                </w:tcPr>
                <w:p w14:paraId="42F42FB1" w14:textId="77777777" w:rsidR="0013793F" w:rsidRPr="0013793F" w:rsidRDefault="0013793F" w:rsidP="0013793F">
                  <w:pPr>
                    <w:textAlignment w:val="baseline"/>
                    <w:rPr>
                      <w:color w:val="000000"/>
                      <w:spacing w:val="2"/>
                      <w:sz w:val="20"/>
                      <w:szCs w:val="20"/>
                    </w:rPr>
                  </w:pPr>
                  <w:r w:rsidRPr="0013793F">
                    <w:rPr>
                      <w:color w:val="000000"/>
                      <w:spacing w:val="2"/>
                      <w:sz w:val="20"/>
                      <w:szCs w:val="20"/>
                    </w:rPr>
                    <w:lastRenderedPageBreak/>
                    <w:t>10</w:t>
                  </w:r>
                </w:p>
              </w:tc>
              <w:tc>
                <w:tcPr>
                  <w:tcW w:w="1828" w:type="dxa"/>
                  <w:tcMar>
                    <w:top w:w="45" w:type="dxa"/>
                    <w:left w:w="75" w:type="dxa"/>
                    <w:bottom w:w="45" w:type="dxa"/>
                    <w:right w:w="75" w:type="dxa"/>
                  </w:tcMar>
                  <w:hideMark/>
                </w:tcPr>
                <w:p w14:paraId="2CD66115" w14:textId="77777777" w:rsidR="0013793F" w:rsidRPr="0013793F" w:rsidRDefault="0013793F" w:rsidP="0013793F">
                  <w:pPr>
                    <w:textAlignment w:val="baseline"/>
                    <w:rPr>
                      <w:color w:val="000000"/>
                      <w:spacing w:val="2"/>
                      <w:sz w:val="20"/>
                      <w:szCs w:val="20"/>
                    </w:rPr>
                  </w:pPr>
                  <w:proofErr w:type="spellStart"/>
                  <w:r w:rsidRPr="0013793F">
                    <w:rPr>
                      <w:color w:val="000000"/>
                      <w:spacing w:val="2"/>
                      <w:sz w:val="20"/>
                      <w:szCs w:val="20"/>
                    </w:rPr>
                    <w:t>Мемлекеттік</w:t>
                  </w:r>
                  <w:proofErr w:type="spellEnd"/>
                  <w:r w:rsidRPr="0013793F">
                    <w:rPr>
                      <w:color w:val="000000"/>
                      <w:spacing w:val="2"/>
                      <w:sz w:val="20"/>
                      <w:szCs w:val="20"/>
                    </w:rPr>
                    <w:t xml:space="preserve"> </w:t>
                  </w:r>
                  <w:proofErr w:type="spellStart"/>
                  <w:r w:rsidRPr="0013793F">
                    <w:rPr>
                      <w:color w:val="000000"/>
                      <w:spacing w:val="2"/>
                      <w:sz w:val="20"/>
                      <w:szCs w:val="20"/>
                    </w:rPr>
                    <w:t>қызметті</w:t>
                  </w:r>
                  <w:proofErr w:type="spellEnd"/>
                  <w:r w:rsidRPr="0013793F">
                    <w:rPr>
                      <w:color w:val="000000"/>
                      <w:spacing w:val="2"/>
                      <w:sz w:val="20"/>
                      <w:szCs w:val="20"/>
                    </w:rPr>
                    <w:t xml:space="preserve"> </w:t>
                  </w:r>
                  <w:proofErr w:type="spellStart"/>
                  <w:r w:rsidRPr="0013793F">
                    <w:rPr>
                      <w:color w:val="000000"/>
                      <w:spacing w:val="2"/>
                      <w:sz w:val="20"/>
                      <w:szCs w:val="20"/>
                    </w:rPr>
                    <w:t>көрсетудің</w:t>
                  </w:r>
                  <w:proofErr w:type="spellEnd"/>
                  <w:r w:rsidRPr="0013793F">
                    <w:rPr>
                      <w:color w:val="000000"/>
                      <w:spacing w:val="2"/>
                      <w:sz w:val="20"/>
                      <w:szCs w:val="20"/>
                    </w:rPr>
                    <w:t xml:space="preserve">, </w:t>
                  </w:r>
                  <w:proofErr w:type="spellStart"/>
                  <w:r w:rsidRPr="0013793F">
                    <w:rPr>
                      <w:color w:val="000000"/>
                      <w:spacing w:val="2"/>
                      <w:sz w:val="20"/>
                      <w:szCs w:val="20"/>
                    </w:rPr>
                    <w:t>оның</w:t>
                  </w:r>
                  <w:proofErr w:type="spellEnd"/>
                  <w:r w:rsidRPr="0013793F">
                    <w:rPr>
                      <w:color w:val="000000"/>
                      <w:spacing w:val="2"/>
                      <w:sz w:val="20"/>
                      <w:szCs w:val="20"/>
                    </w:rPr>
                    <w:t xml:space="preserve"> </w:t>
                  </w:r>
                  <w:proofErr w:type="spellStart"/>
                  <w:r w:rsidRPr="0013793F">
                    <w:rPr>
                      <w:color w:val="000000"/>
                      <w:spacing w:val="2"/>
                      <w:sz w:val="20"/>
                      <w:szCs w:val="20"/>
                    </w:rPr>
                    <w:t>ішінде</w:t>
                  </w:r>
                  <w:proofErr w:type="spellEnd"/>
                  <w:r w:rsidRPr="0013793F">
                    <w:rPr>
                      <w:color w:val="000000"/>
                      <w:spacing w:val="2"/>
                      <w:sz w:val="20"/>
                      <w:szCs w:val="20"/>
                    </w:rPr>
                    <w:t xml:space="preserve"> </w:t>
                  </w:r>
                  <w:proofErr w:type="spellStart"/>
                  <w:r w:rsidRPr="0013793F">
                    <w:rPr>
                      <w:color w:val="000000"/>
                      <w:spacing w:val="2"/>
                      <w:sz w:val="20"/>
                      <w:szCs w:val="20"/>
                    </w:rPr>
                    <w:t>электрондық</w:t>
                  </w:r>
                  <w:proofErr w:type="spellEnd"/>
                  <w:r w:rsidRPr="0013793F">
                    <w:rPr>
                      <w:color w:val="000000"/>
                      <w:spacing w:val="2"/>
                      <w:sz w:val="20"/>
                      <w:szCs w:val="20"/>
                    </w:rPr>
                    <w:t xml:space="preserve"> </w:t>
                  </w:r>
                  <w:proofErr w:type="spellStart"/>
                  <w:r w:rsidRPr="0013793F">
                    <w:rPr>
                      <w:color w:val="000000"/>
                      <w:spacing w:val="2"/>
                      <w:sz w:val="20"/>
                      <w:szCs w:val="20"/>
                    </w:rPr>
                    <w:t>нысанда</w:t>
                  </w:r>
                  <w:proofErr w:type="spellEnd"/>
                  <w:r w:rsidRPr="0013793F">
                    <w:rPr>
                      <w:color w:val="000000"/>
                      <w:spacing w:val="2"/>
                      <w:sz w:val="20"/>
                      <w:szCs w:val="20"/>
                    </w:rPr>
                    <w:t xml:space="preserve"> </w:t>
                  </w:r>
                  <w:proofErr w:type="spellStart"/>
                  <w:r w:rsidRPr="0013793F">
                    <w:rPr>
                      <w:color w:val="000000"/>
                      <w:spacing w:val="2"/>
                      <w:sz w:val="20"/>
                      <w:szCs w:val="20"/>
                    </w:rPr>
                    <w:t>және</w:t>
                  </w:r>
                  <w:proofErr w:type="spellEnd"/>
                  <w:r w:rsidRPr="0013793F">
                    <w:rPr>
                      <w:color w:val="000000"/>
                      <w:spacing w:val="2"/>
                      <w:sz w:val="20"/>
                      <w:szCs w:val="20"/>
                    </w:rPr>
                    <w:t xml:space="preserve"> </w:t>
                  </w:r>
                  <w:proofErr w:type="spellStart"/>
                  <w:r w:rsidRPr="0013793F">
                    <w:rPr>
                      <w:color w:val="000000"/>
                      <w:spacing w:val="2"/>
                      <w:sz w:val="20"/>
                      <w:szCs w:val="20"/>
                    </w:rPr>
                    <w:t>Мемлекеттік</w:t>
                  </w:r>
                  <w:proofErr w:type="spellEnd"/>
                  <w:r w:rsidRPr="0013793F">
                    <w:rPr>
                      <w:color w:val="000000"/>
                      <w:spacing w:val="2"/>
                      <w:sz w:val="20"/>
                      <w:szCs w:val="20"/>
                    </w:rPr>
                    <w:t xml:space="preserve"> корпорация </w:t>
                  </w:r>
                  <w:proofErr w:type="spellStart"/>
                  <w:r w:rsidRPr="0013793F">
                    <w:rPr>
                      <w:color w:val="000000"/>
                      <w:spacing w:val="2"/>
                      <w:sz w:val="20"/>
                      <w:szCs w:val="20"/>
                    </w:rPr>
                    <w:t>арқылы</w:t>
                  </w:r>
                  <w:proofErr w:type="spellEnd"/>
                  <w:r w:rsidRPr="0013793F">
                    <w:rPr>
                      <w:color w:val="000000"/>
                      <w:spacing w:val="2"/>
                      <w:sz w:val="20"/>
                      <w:szCs w:val="20"/>
                    </w:rPr>
                    <w:t xml:space="preserve"> </w:t>
                  </w:r>
                  <w:proofErr w:type="spellStart"/>
                  <w:r w:rsidRPr="0013793F">
                    <w:rPr>
                      <w:color w:val="000000"/>
                      <w:spacing w:val="2"/>
                      <w:sz w:val="20"/>
                      <w:szCs w:val="20"/>
                    </w:rPr>
                    <w:t>көрсетілетін</w:t>
                  </w:r>
                  <w:proofErr w:type="spellEnd"/>
                  <w:r w:rsidRPr="0013793F">
                    <w:rPr>
                      <w:color w:val="000000"/>
                      <w:spacing w:val="2"/>
                      <w:sz w:val="20"/>
                      <w:szCs w:val="20"/>
                    </w:rPr>
                    <w:t xml:space="preserve"> </w:t>
                  </w:r>
                  <w:proofErr w:type="spellStart"/>
                  <w:r w:rsidRPr="0013793F">
                    <w:rPr>
                      <w:color w:val="000000"/>
                      <w:spacing w:val="2"/>
                      <w:sz w:val="20"/>
                      <w:szCs w:val="20"/>
                    </w:rPr>
                    <w:t>қызметтердің</w:t>
                  </w:r>
                  <w:proofErr w:type="spellEnd"/>
                  <w:r w:rsidRPr="0013793F">
                    <w:rPr>
                      <w:color w:val="000000"/>
                      <w:spacing w:val="2"/>
                      <w:sz w:val="20"/>
                      <w:szCs w:val="20"/>
                    </w:rPr>
                    <w:t xml:space="preserve"> </w:t>
                  </w:r>
                  <w:proofErr w:type="spellStart"/>
                  <w:r w:rsidRPr="0013793F">
                    <w:rPr>
                      <w:color w:val="000000"/>
                      <w:spacing w:val="2"/>
                      <w:sz w:val="20"/>
                      <w:szCs w:val="20"/>
                    </w:rPr>
                    <w:t>ерекшеліктерін</w:t>
                  </w:r>
                  <w:proofErr w:type="spellEnd"/>
                  <w:r w:rsidRPr="0013793F">
                    <w:rPr>
                      <w:color w:val="000000"/>
                      <w:spacing w:val="2"/>
                      <w:sz w:val="20"/>
                      <w:szCs w:val="20"/>
                    </w:rPr>
                    <w:t xml:space="preserve"> </w:t>
                  </w:r>
                  <w:proofErr w:type="spellStart"/>
                  <w:r w:rsidRPr="0013793F">
                    <w:rPr>
                      <w:color w:val="000000"/>
                      <w:spacing w:val="2"/>
                      <w:sz w:val="20"/>
                      <w:szCs w:val="20"/>
                    </w:rPr>
                    <w:t>ескере</w:t>
                  </w:r>
                  <w:proofErr w:type="spellEnd"/>
                  <w:r w:rsidRPr="0013793F">
                    <w:rPr>
                      <w:color w:val="000000"/>
                      <w:spacing w:val="2"/>
                      <w:sz w:val="20"/>
                      <w:szCs w:val="20"/>
                    </w:rPr>
                    <w:t xml:space="preserve"> </w:t>
                  </w:r>
                  <w:proofErr w:type="spellStart"/>
                  <w:r w:rsidRPr="0013793F">
                    <w:rPr>
                      <w:color w:val="000000"/>
                      <w:spacing w:val="2"/>
                      <w:sz w:val="20"/>
                      <w:szCs w:val="20"/>
                    </w:rPr>
                    <w:t>отырып</w:t>
                  </w:r>
                  <w:proofErr w:type="spellEnd"/>
                  <w:r w:rsidRPr="0013793F">
                    <w:rPr>
                      <w:color w:val="000000"/>
                      <w:spacing w:val="2"/>
                      <w:sz w:val="20"/>
                      <w:szCs w:val="20"/>
                    </w:rPr>
                    <w:t xml:space="preserve">, </w:t>
                  </w:r>
                  <w:proofErr w:type="spellStart"/>
                  <w:r w:rsidRPr="0013793F">
                    <w:rPr>
                      <w:color w:val="000000"/>
                      <w:spacing w:val="2"/>
                      <w:sz w:val="20"/>
                      <w:szCs w:val="20"/>
                    </w:rPr>
                    <w:t>өзге</w:t>
                  </w:r>
                  <w:proofErr w:type="spellEnd"/>
                  <w:r w:rsidRPr="0013793F">
                    <w:rPr>
                      <w:color w:val="000000"/>
                      <w:spacing w:val="2"/>
                      <w:sz w:val="20"/>
                      <w:szCs w:val="20"/>
                    </w:rPr>
                    <w:t xml:space="preserve"> де </w:t>
                  </w:r>
                  <w:proofErr w:type="spellStart"/>
                  <w:r w:rsidRPr="0013793F">
                    <w:rPr>
                      <w:color w:val="000000"/>
                      <w:spacing w:val="2"/>
                      <w:sz w:val="20"/>
                      <w:szCs w:val="20"/>
                    </w:rPr>
                    <w:t>талаптар</w:t>
                  </w:r>
                  <w:proofErr w:type="spellEnd"/>
                </w:p>
              </w:tc>
              <w:tc>
                <w:tcPr>
                  <w:tcW w:w="2552" w:type="dxa"/>
                  <w:tcMar>
                    <w:top w:w="45" w:type="dxa"/>
                    <w:left w:w="75" w:type="dxa"/>
                    <w:bottom w:w="45" w:type="dxa"/>
                    <w:right w:w="75" w:type="dxa"/>
                  </w:tcMar>
                  <w:hideMark/>
                </w:tcPr>
                <w:p w14:paraId="37573CEB" w14:textId="77777777" w:rsidR="0013793F" w:rsidRPr="0013793F" w:rsidRDefault="0013793F" w:rsidP="0013793F">
                  <w:pPr>
                    <w:jc w:val="both"/>
                    <w:textAlignment w:val="baseline"/>
                    <w:rPr>
                      <w:color w:val="000000"/>
                      <w:spacing w:val="2"/>
                      <w:sz w:val="20"/>
                      <w:szCs w:val="20"/>
                      <w:lang w:val="kk-KZ"/>
                    </w:rPr>
                  </w:pPr>
                  <w:proofErr w:type="spellStart"/>
                  <w:r w:rsidRPr="0013793F">
                    <w:rPr>
                      <w:color w:val="000000"/>
                      <w:spacing w:val="2"/>
                      <w:sz w:val="20"/>
                      <w:szCs w:val="20"/>
                    </w:rPr>
                    <w:t>Көрсетілетін</w:t>
                  </w:r>
                  <w:proofErr w:type="spellEnd"/>
                  <w:r w:rsidRPr="0013793F">
                    <w:rPr>
                      <w:color w:val="000000"/>
                      <w:spacing w:val="2"/>
                      <w:sz w:val="20"/>
                      <w:szCs w:val="20"/>
                    </w:rPr>
                    <w:t xml:space="preserve"> </w:t>
                  </w:r>
                  <w:proofErr w:type="spellStart"/>
                  <w:r w:rsidRPr="0013793F">
                    <w:rPr>
                      <w:color w:val="000000"/>
                      <w:spacing w:val="2"/>
                      <w:sz w:val="20"/>
                      <w:szCs w:val="20"/>
                    </w:rPr>
                    <w:t>қызметті</w:t>
                  </w:r>
                  <w:proofErr w:type="spellEnd"/>
                  <w:r w:rsidRPr="0013793F">
                    <w:rPr>
                      <w:color w:val="000000"/>
                      <w:spacing w:val="2"/>
                      <w:sz w:val="20"/>
                      <w:szCs w:val="20"/>
                    </w:rPr>
                    <w:t xml:space="preserve"> </w:t>
                  </w:r>
                  <w:proofErr w:type="spellStart"/>
                  <w:r w:rsidRPr="0013793F">
                    <w:rPr>
                      <w:color w:val="000000"/>
                      <w:spacing w:val="2"/>
                      <w:sz w:val="20"/>
                      <w:szCs w:val="20"/>
                    </w:rPr>
                    <w:t>берушінің</w:t>
                  </w:r>
                  <w:proofErr w:type="spellEnd"/>
                  <w:r w:rsidRPr="0013793F">
                    <w:rPr>
                      <w:color w:val="000000"/>
                      <w:spacing w:val="2"/>
                      <w:sz w:val="20"/>
                      <w:szCs w:val="20"/>
                    </w:rPr>
                    <w:t xml:space="preserve"> </w:t>
                  </w:r>
                  <w:proofErr w:type="spellStart"/>
                  <w:r w:rsidRPr="0013793F">
                    <w:rPr>
                      <w:color w:val="000000"/>
                      <w:spacing w:val="2"/>
                      <w:sz w:val="20"/>
                      <w:szCs w:val="20"/>
                    </w:rPr>
                    <w:t>мемлекеттік</w:t>
                  </w:r>
                  <w:proofErr w:type="spellEnd"/>
                  <w:r w:rsidRPr="0013793F">
                    <w:rPr>
                      <w:color w:val="000000"/>
                      <w:spacing w:val="2"/>
                      <w:sz w:val="20"/>
                      <w:szCs w:val="20"/>
                    </w:rPr>
                    <w:t xml:space="preserve"> </w:t>
                  </w:r>
                  <w:proofErr w:type="spellStart"/>
                  <w:r w:rsidRPr="0013793F">
                    <w:rPr>
                      <w:color w:val="000000"/>
                      <w:spacing w:val="2"/>
                      <w:sz w:val="20"/>
                      <w:szCs w:val="20"/>
                    </w:rPr>
                    <w:t>қызмет</w:t>
                  </w:r>
                  <w:proofErr w:type="spellEnd"/>
                  <w:r w:rsidRPr="0013793F">
                    <w:rPr>
                      <w:color w:val="000000"/>
                      <w:spacing w:val="2"/>
                      <w:sz w:val="20"/>
                      <w:szCs w:val="20"/>
                    </w:rPr>
                    <w:t xml:space="preserve"> </w:t>
                  </w:r>
                  <w:proofErr w:type="spellStart"/>
                  <w:r w:rsidRPr="0013793F">
                    <w:rPr>
                      <w:color w:val="000000"/>
                      <w:spacing w:val="2"/>
                      <w:sz w:val="20"/>
                      <w:szCs w:val="20"/>
                    </w:rPr>
                    <w:t>көрсету</w:t>
                  </w:r>
                  <w:proofErr w:type="spellEnd"/>
                  <w:r w:rsidRPr="0013793F">
                    <w:rPr>
                      <w:color w:val="000000"/>
                      <w:spacing w:val="2"/>
                      <w:sz w:val="20"/>
                      <w:szCs w:val="20"/>
                    </w:rPr>
                    <w:t xml:space="preserve"> </w:t>
                  </w:r>
                  <w:proofErr w:type="spellStart"/>
                  <w:r w:rsidRPr="0013793F">
                    <w:rPr>
                      <w:color w:val="000000"/>
                      <w:spacing w:val="2"/>
                      <w:sz w:val="20"/>
                      <w:szCs w:val="20"/>
                    </w:rPr>
                    <w:t>мәселелері</w:t>
                  </w:r>
                  <w:proofErr w:type="spellEnd"/>
                  <w:r w:rsidRPr="0013793F">
                    <w:rPr>
                      <w:color w:val="000000"/>
                      <w:spacing w:val="2"/>
                      <w:sz w:val="20"/>
                      <w:szCs w:val="20"/>
                    </w:rPr>
                    <w:t xml:space="preserve"> </w:t>
                  </w:r>
                  <w:proofErr w:type="spellStart"/>
                  <w:r w:rsidRPr="0013793F">
                    <w:rPr>
                      <w:color w:val="000000"/>
                      <w:spacing w:val="2"/>
                      <w:sz w:val="20"/>
                      <w:szCs w:val="20"/>
                    </w:rPr>
                    <w:t>бойынша</w:t>
                  </w:r>
                  <w:proofErr w:type="spellEnd"/>
                  <w:r w:rsidRPr="0013793F">
                    <w:rPr>
                      <w:color w:val="000000"/>
                      <w:spacing w:val="2"/>
                      <w:sz w:val="20"/>
                      <w:szCs w:val="20"/>
                    </w:rPr>
                    <w:t xml:space="preserve"> </w:t>
                  </w:r>
                  <w:proofErr w:type="spellStart"/>
                  <w:r w:rsidRPr="0013793F">
                    <w:rPr>
                      <w:color w:val="000000"/>
                      <w:spacing w:val="2"/>
                      <w:sz w:val="20"/>
                      <w:szCs w:val="20"/>
                    </w:rPr>
                    <w:t>анықтама</w:t>
                  </w:r>
                  <w:proofErr w:type="spellEnd"/>
                  <w:r w:rsidRPr="0013793F">
                    <w:rPr>
                      <w:color w:val="000000"/>
                      <w:spacing w:val="2"/>
                      <w:sz w:val="20"/>
                      <w:szCs w:val="20"/>
                    </w:rPr>
                    <w:t xml:space="preserve"> </w:t>
                  </w:r>
                  <w:proofErr w:type="spellStart"/>
                  <w:r w:rsidRPr="0013793F">
                    <w:rPr>
                      <w:color w:val="000000"/>
                      <w:spacing w:val="2"/>
                      <w:sz w:val="20"/>
                      <w:szCs w:val="20"/>
                    </w:rPr>
                    <w:t>қызметтерінің</w:t>
                  </w:r>
                  <w:proofErr w:type="spellEnd"/>
                  <w:r w:rsidRPr="0013793F">
                    <w:rPr>
                      <w:color w:val="000000"/>
                      <w:spacing w:val="2"/>
                      <w:sz w:val="20"/>
                      <w:szCs w:val="20"/>
                    </w:rPr>
                    <w:t xml:space="preserve"> </w:t>
                  </w:r>
                  <w:proofErr w:type="spellStart"/>
                  <w:r w:rsidRPr="0013793F">
                    <w:rPr>
                      <w:color w:val="000000"/>
                      <w:spacing w:val="2"/>
                      <w:sz w:val="20"/>
                      <w:szCs w:val="20"/>
                    </w:rPr>
                    <w:t>байланыс</w:t>
                  </w:r>
                  <w:proofErr w:type="spellEnd"/>
                  <w:r w:rsidRPr="0013793F">
                    <w:rPr>
                      <w:color w:val="000000"/>
                      <w:spacing w:val="2"/>
                      <w:sz w:val="20"/>
                      <w:szCs w:val="20"/>
                    </w:rPr>
                    <w:t xml:space="preserve"> </w:t>
                  </w:r>
                  <w:proofErr w:type="spellStart"/>
                  <w:r w:rsidRPr="0013793F">
                    <w:rPr>
                      <w:color w:val="000000"/>
                      <w:spacing w:val="2"/>
                      <w:sz w:val="20"/>
                      <w:szCs w:val="20"/>
                    </w:rPr>
                    <w:t>телефондары</w:t>
                  </w:r>
                  <w:proofErr w:type="spellEnd"/>
                  <w:r w:rsidRPr="0013793F">
                    <w:rPr>
                      <w:color w:val="000000"/>
                      <w:spacing w:val="2"/>
                      <w:sz w:val="20"/>
                      <w:szCs w:val="20"/>
                    </w:rPr>
                    <w:t xml:space="preserve"> </w:t>
                  </w:r>
                  <w:proofErr w:type="spellStart"/>
                  <w:r w:rsidRPr="0013793F">
                    <w:rPr>
                      <w:color w:val="000000"/>
                      <w:spacing w:val="2"/>
                      <w:sz w:val="20"/>
                      <w:szCs w:val="20"/>
                    </w:rPr>
                    <w:t>уәкілетті</w:t>
                  </w:r>
                  <w:proofErr w:type="spellEnd"/>
                  <w:r w:rsidRPr="0013793F">
                    <w:rPr>
                      <w:color w:val="000000"/>
                      <w:spacing w:val="2"/>
                      <w:sz w:val="20"/>
                      <w:szCs w:val="20"/>
                    </w:rPr>
                    <w:t xml:space="preserve"> </w:t>
                  </w:r>
                  <w:proofErr w:type="spellStart"/>
                  <w:r w:rsidRPr="0013793F">
                    <w:rPr>
                      <w:color w:val="000000"/>
                      <w:spacing w:val="2"/>
                      <w:sz w:val="20"/>
                      <w:szCs w:val="20"/>
                    </w:rPr>
                    <w:t>органның</w:t>
                  </w:r>
                  <w:proofErr w:type="spellEnd"/>
                  <w:r w:rsidRPr="0013793F">
                    <w:rPr>
                      <w:color w:val="000000"/>
                      <w:spacing w:val="2"/>
                      <w:sz w:val="20"/>
                      <w:szCs w:val="20"/>
                    </w:rPr>
                    <w:t xml:space="preserve"> www.economy.gov.kz. интернет-</w:t>
                  </w:r>
                  <w:proofErr w:type="spellStart"/>
                  <w:r w:rsidRPr="0013793F">
                    <w:rPr>
                      <w:color w:val="000000"/>
                      <w:spacing w:val="2"/>
                      <w:sz w:val="20"/>
                      <w:szCs w:val="20"/>
                    </w:rPr>
                    <w:t>ресурсында</w:t>
                  </w:r>
                  <w:proofErr w:type="spellEnd"/>
                  <w:r w:rsidRPr="0013793F">
                    <w:rPr>
                      <w:color w:val="000000"/>
                      <w:spacing w:val="2"/>
                      <w:sz w:val="20"/>
                      <w:szCs w:val="20"/>
                    </w:rPr>
                    <w:t xml:space="preserve"> </w:t>
                  </w:r>
                  <w:proofErr w:type="spellStart"/>
                  <w:r w:rsidRPr="0013793F">
                    <w:rPr>
                      <w:color w:val="000000"/>
                      <w:spacing w:val="2"/>
                      <w:sz w:val="20"/>
                      <w:szCs w:val="20"/>
                    </w:rPr>
                    <w:t>орналастырылған</w:t>
                  </w:r>
                  <w:proofErr w:type="spellEnd"/>
                  <w:r w:rsidRPr="0013793F">
                    <w:rPr>
                      <w:color w:val="000000"/>
                      <w:spacing w:val="2"/>
                      <w:sz w:val="20"/>
                      <w:szCs w:val="20"/>
                    </w:rPr>
                    <w:t>.</w:t>
                  </w:r>
                </w:p>
                <w:p w14:paraId="28C8D87E" w14:textId="77777777" w:rsidR="0013793F" w:rsidRPr="0013793F" w:rsidRDefault="0013793F" w:rsidP="0013793F">
                  <w:pPr>
                    <w:jc w:val="both"/>
                    <w:textAlignment w:val="baseline"/>
                    <w:rPr>
                      <w:color w:val="000000"/>
                      <w:spacing w:val="2"/>
                      <w:sz w:val="20"/>
                      <w:szCs w:val="20"/>
                    </w:rPr>
                  </w:pPr>
                </w:p>
              </w:tc>
            </w:tr>
          </w:tbl>
          <w:p w14:paraId="63F7EFFF" w14:textId="77777777" w:rsidR="0013793F" w:rsidRPr="0047487B" w:rsidRDefault="0013793F" w:rsidP="0013793F">
            <w:pPr>
              <w:shd w:val="clear" w:color="auto" w:fill="FFFFFF"/>
              <w:jc w:val="both"/>
              <w:textAlignment w:val="baseline"/>
              <w:outlineLvl w:val="2"/>
              <w:rPr>
                <w:color w:val="1E1E1E"/>
                <w:sz w:val="20"/>
                <w:szCs w:val="20"/>
              </w:rPr>
            </w:pPr>
          </w:p>
          <w:p w14:paraId="100EADB3" w14:textId="77777777" w:rsidR="0013793F" w:rsidRPr="0047487B" w:rsidRDefault="0013793F" w:rsidP="0013793F">
            <w:pPr>
              <w:pStyle w:val="af7"/>
              <w:shd w:val="clear" w:color="auto" w:fill="FFFFFF"/>
              <w:contextualSpacing/>
              <w:jc w:val="both"/>
              <w:textAlignment w:val="baseline"/>
              <w:rPr>
                <w:color w:val="000000"/>
                <w:spacing w:val="2"/>
                <w:sz w:val="20"/>
                <w:szCs w:val="20"/>
                <w:lang w:val="kk-KZ"/>
              </w:rPr>
            </w:pPr>
          </w:p>
        </w:tc>
        <w:tc>
          <w:tcPr>
            <w:tcW w:w="3630" w:type="dxa"/>
          </w:tcPr>
          <w:p w14:paraId="1E2A60C7" w14:textId="0EF18348" w:rsidR="0013793F" w:rsidRPr="0013793F" w:rsidRDefault="0013793F" w:rsidP="0013793F">
            <w:pPr>
              <w:pStyle w:val="af7"/>
              <w:shd w:val="clear" w:color="auto" w:fill="FFFFFF"/>
              <w:spacing w:after="0"/>
              <w:ind w:firstLine="319"/>
              <w:contextualSpacing/>
              <w:jc w:val="both"/>
              <w:textAlignment w:val="baseline"/>
              <w:rPr>
                <w:color w:val="000000"/>
                <w:spacing w:val="2"/>
                <w:sz w:val="20"/>
                <w:szCs w:val="20"/>
                <w:lang w:val="kk-KZ"/>
              </w:rPr>
            </w:pPr>
            <w:r w:rsidRPr="00316C3F">
              <w:rPr>
                <w:color w:val="000000"/>
                <w:spacing w:val="2"/>
                <w:sz w:val="20"/>
                <w:szCs w:val="20"/>
                <w:lang w:val="kk-KZ"/>
              </w:rPr>
              <w:lastRenderedPageBreak/>
              <w:t>Негіздемелер салыстырмалы кестенің 3-позициясында келтірілген</w:t>
            </w:r>
          </w:p>
        </w:tc>
      </w:tr>
    </w:tbl>
    <w:p w14:paraId="7419CCBD" w14:textId="787529CE" w:rsidR="00A100A0" w:rsidRDefault="00A100A0" w:rsidP="00D2538B">
      <w:pPr>
        <w:widowControl w:val="0"/>
        <w:tabs>
          <w:tab w:val="left" w:pos="1134"/>
        </w:tabs>
        <w:ind w:right="140"/>
        <w:rPr>
          <w:lang w:val="kk-KZ"/>
        </w:rPr>
      </w:pPr>
    </w:p>
    <w:sectPr w:rsidR="00A100A0" w:rsidSect="00C974FF">
      <w:headerReference w:type="even" r:id="rId8"/>
      <w:headerReference w:type="default" r:id="rId9"/>
      <w:footerReference w:type="even" r:id="rId10"/>
      <w:footerReference w:type="default" r:id="rId11"/>
      <w:pgSz w:w="16838" w:h="11906" w:orient="landscape" w:code="9"/>
      <w:pgMar w:top="567" w:right="1134" w:bottom="568"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811428" w14:textId="77777777" w:rsidR="00EF0384" w:rsidRDefault="00EF0384">
      <w:r>
        <w:separator/>
      </w:r>
    </w:p>
  </w:endnote>
  <w:endnote w:type="continuationSeparator" w:id="0">
    <w:p w14:paraId="15964065" w14:textId="77777777" w:rsidR="00EF0384" w:rsidRDefault="00EF03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Times Kaz Bold Italic">
    <w:altName w:val="Courier New"/>
    <w:charset w:val="00"/>
    <w:family w:val="swiss"/>
    <w:pitch w:val="default"/>
    <w:sig w:usb0="00000000"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9AD16A" w14:textId="77777777" w:rsidR="00175F97" w:rsidRDefault="00175F97">
    <w:pPr>
      <w:pStyle w:val="af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14:paraId="0460A1EF" w14:textId="77777777" w:rsidR="00175F97" w:rsidRDefault="00175F97">
    <w:pPr>
      <w:pStyle w:val="af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E1F17" w14:textId="77777777" w:rsidR="00175F97" w:rsidRDefault="00175F97">
    <w:pPr>
      <w:pStyle w:val="af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30339F" w14:textId="77777777" w:rsidR="00EF0384" w:rsidRDefault="00EF0384">
      <w:r>
        <w:separator/>
      </w:r>
    </w:p>
  </w:footnote>
  <w:footnote w:type="continuationSeparator" w:id="0">
    <w:p w14:paraId="1B2E7174" w14:textId="77777777" w:rsidR="00EF0384" w:rsidRDefault="00EF03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DA645" w14:textId="77777777" w:rsidR="00175F97" w:rsidRDefault="00175F97">
    <w:pPr>
      <w:pStyle w:val="af"/>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4EB08F17" w14:textId="77777777" w:rsidR="00175F97" w:rsidRDefault="00175F97">
    <w:pPr>
      <w:pStyle w:val="af"/>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5FD30A" w14:textId="364942B8" w:rsidR="00175F97" w:rsidRPr="008A3872" w:rsidRDefault="00175F97">
    <w:pPr>
      <w:pStyle w:val="af"/>
      <w:framePr w:wrap="around" w:vAnchor="text" w:hAnchor="margin" w:xAlign="center" w:y="1"/>
      <w:rPr>
        <w:rStyle w:val="a7"/>
        <w:sz w:val="28"/>
        <w:szCs w:val="28"/>
      </w:rPr>
    </w:pPr>
    <w:r>
      <w:rPr>
        <w:rStyle w:val="a7"/>
      </w:rPr>
      <w:fldChar w:fldCharType="begin"/>
    </w:r>
    <w:r>
      <w:rPr>
        <w:rStyle w:val="a7"/>
      </w:rPr>
      <w:instrText xml:space="preserve">PAGE  </w:instrText>
    </w:r>
    <w:r>
      <w:rPr>
        <w:rStyle w:val="a7"/>
      </w:rPr>
      <w:fldChar w:fldCharType="separate"/>
    </w:r>
    <w:r>
      <w:rPr>
        <w:rStyle w:val="a7"/>
        <w:noProof/>
      </w:rPr>
      <w:t>8</w:t>
    </w:r>
    <w:r>
      <w:rPr>
        <w:rStyle w:val="a7"/>
      </w:rPr>
      <w:fldChar w:fldCharType="end"/>
    </w:r>
  </w:p>
  <w:p w14:paraId="4D300E09" w14:textId="77777777" w:rsidR="00175F97" w:rsidRDefault="00175F97">
    <w:pPr>
      <w:pStyle w:val="af"/>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E2F2A"/>
    <w:multiLevelType w:val="hybridMultilevel"/>
    <w:tmpl w:val="2C44B1D8"/>
    <w:lvl w:ilvl="0" w:tplc="B66E1904">
      <w:start w:val="1"/>
      <w:numFmt w:val="decimal"/>
      <w:lvlText w:val="%1."/>
      <w:lvlJc w:val="left"/>
      <w:pPr>
        <w:ind w:left="678" w:hanging="360"/>
      </w:pPr>
      <w:rPr>
        <w:rFonts w:hint="default"/>
      </w:rPr>
    </w:lvl>
    <w:lvl w:ilvl="1" w:tplc="04190019" w:tentative="1">
      <w:start w:val="1"/>
      <w:numFmt w:val="lowerLetter"/>
      <w:lvlText w:val="%2."/>
      <w:lvlJc w:val="left"/>
      <w:pPr>
        <w:ind w:left="1398" w:hanging="360"/>
      </w:pPr>
    </w:lvl>
    <w:lvl w:ilvl="2" w:tplc="0419001B" w:tentative="1">
      <w:start w:val="1"/>
      <w:numFmt w:val="lowerRoman"/>
      <w:lvlText w:val="%3."/>
      <w:lvlJc w:val="right"/>
      <w:pPr>
        <w:ind w:left="2118" w:hanging="180"/>
      </w:pPr>
    </w:lvl>
    <w:lvl w:ilvl="3" w:tplc="0419000F" w:tentative="1">
      <w:start w:val="1"/>
      <w:numFmt w:val="decimal"/>
      <w:lvlText w:val="%4."/>
      <w:lvlJc w:val="left"/>
      <w:pPr>
        <w:ind w:left="2838" w:hanging="360"/>
      </w:pPr>
    </w:lvl>
    <w:lvl w:ilvl="4" w:tplc="04190019" w:tentative="1">
      <w:start w:val="1"/>
      <w:numFmt w:val="lowerLetter"/>
      <w:lvlText w:val="%5."/>
      <w:lvlJc w:val="left"/>
      <w:pPr>
        <w:ind w:left="3558" w:hanging="360"/>
      </w:pPr>
    </w:lvl>
    <w:lvl w:ilvl="5" w:tplc="0419001B" w:tentative="1">
      <w:start w:val="1"/>
      <w:numFmt w:val="lowerRoman"/>
      <w:lvlText w:val="%6."/>
      <w:lvlJc w:val="right"/>
      <w:pPr>
        <w:ind w:left="4278" w:hanging="180"/>
      </w:pPr>
    </w:lvl>
    <w:lvl w:ilvl="6" w:tplc="0419000F" w:tentative="1">
      <w:start w:val="1"/>
      <w:numFmt w:val="decimal"/>
      <w:lvlText w:val="%7."/>
      <w:lvlJc w:val="left"/>
      <w:pPr>
        <w:ind w:left="4998" w:hanging="360"/>
      </w:pPr>
    </w:lvl>
    <w:lvl w:ilvl="7" w:tplc="04190019" w:tentative="1">
      <w:start w:val="1"/>
      <w:numFmt w:val="lowerLetter"/>
      <w:lvlText w:val="%8."/>
      <w:lvlJc w:val="left"/>
      <w:pPr>
        <w:ind w:left="5718" w:hanging="360"/>
      </w:pPr>
    </w:lvl>
    <w:lvl w:ilvl="8" w:tplc="0419001B" w:tentative="1">
      <w:start w:val="1"/>
      <w:numFmt w:val="lowerRoman"/>
      <w:lvlText w:val="%9."/>
      <w:lvlJc w:val="right"/>
      <w:pPr>
        <w:ind w:left="6438" w:hanging="180"/>
      </w:pPr>
    </w:lvl>
  </w:abstractNum>
  <w:abstractNum w:abstractNumId="1" w15:restartNumberingAfterBreak="0">
    <w:nsid w:val="0A1C0FA7"/>
    <w:multiLevelType w:val="hybridMultilevel"/>
    <w:tmpl w:val="ED80F2FA"/>
    <w:lvl w:ilvl="0" w:tplc="14A2CFCA">
      <w:start w:val="1"/>
      <w:numFmt w:val="decimal"/>
      <w:lvlText w:val="%1."/>
      <w:lvlJc w:val="left"/>
      <w:pPr>
        <w:ind w:left="747" w:hanging="450"/>
      </w:pPr>
      <w:rPr>
        <w:rFonts w:hint="default"/>
      </w:rPr>
    </w:lvl>
    <w:lvl w:ilvl="1" w:tplc="04190019" w:tentative="1">
      <w:start w:val="1"/>
      <w:numFmt w:val="lowerLetter"/>
      <w:lvlText w:val="%2."/>
      <w:lvlJc w:val="left"/>
      <w:pPr>
        <w:ind w:left="1377" w:hanging="360"/>
      </w:pPr>
    </w:lvl>
    <w:lvl w:ilvl="2" w:tplc="0419001B" w:tentative="1">
      <w:start w:val="1"/>
      <w:numFmt w:val="lowerRoman"/>
      <w:lvlText w:val="%3."/>
      <w:lvlJc w:val="right"/>
      <w:pPr>
        <w:ind w:left="2097" w:hanging="180"/>
      </w:pPr>
    </w:lvl>
    <w:lvl w:ilvl="3" w:tplc="0419000F" w:tentative="1">
      <w:start w:val="1"/>
      <w:numFmt w:val="decimal"/>
      <w:lvlText w:val="%4."/>
      <w:lvlJc w:val="left"/>
      <w:pPr>
        <w:ind w:left="2817" w:hanging="360"/>
      </w:pPr>
    </w:lvl>
    <w:lvl w:ilvl="4" w:tplc="04190019" w:tentative="1">
      <w:start w:val="1"/>
      <w:numFmt w:val="lowerLetter"/>
      <w:lvlText w:val="%5."/>
      <w:lvlJc w:val="left"/>
      <w:pPr>
        <w:ind w:left="3537" w:hanging="360"/>
      </w:pPr>
    </w:lvl>
    <w:lvl w:ilvl="5" w:tplc="0419001B" w:tentative="1">
      <w:start w:val="1"/>
      <w:numFmt w:val="lowerRoman"/>
      <w:lvlText w:val="%6."/>
      <w:lvlJc w:val="right"/>
      <w:pPr>
        <w:ind w:left="4257" w:hanging="180"/>
      </w:pPr>
    </w:lvl>
    <w:lvl w:ilvl="6" w:tplc="0419000F" w:tentative="1">
      <w:start w:val="1"/>
      <w:numFmt w:val="decimal"/>
      <w:lvlText w:val="%7."/>
      <w:lvlJc w:val="left"/>
      <w:pPr>
        <w:ind w:left="4977" w:hanging="360"/>
      </w:pPr>
    </w:lvl>
    <w:lvl w:ilvl="7" w:tplc="04190019" w:tentative="1">
      <w:start w:val="1"/>
      <w:numFmt w:val="lowerLetter"/>
      <w:lvlText w:val="%8."/>
      <w:lvlJc w:val="left"/>
      <w:pPr>
        <w:ind w:left="5697" w:hanging="360"/>
      </w:pPr>
    </w:lvl>
    <w:lvl w:ilvl="8" w:tplc="0419001B" w:tentative="1">
      <w:start w:val="1"/>
      <w:numFmt w:val="lowerRoman"/>
      <w:lvlText w:val="%9."/>
      <w:lvlJc w:val="right"/>
      <w:pPr>
        <w:ind w:left="6417" w:hanging="180"/>
      </w:pPr>
    </w:lvl>
  </w:abstractNum>
  <w:abstractNum w:abstractNumId="2" w15:restartNumberingAfterBreak="0">
    <w:nsid w:val="1E6E23CD"/>
    <w:multiLevelType w:val="multilevel"/>
    <w:tmpl w:val="1E6E23CD"/>
    <w:lvl w:ilvl="0">
      <w:start w:val="1"/>
      <w:numFmt w:val="decimal"/>
      <w:lvlText w:val="%1."/>
      <w:lvlJc w:val="left"/>
      <w:pPr>
        <w:ind w:left="844" w:hanging="360"/>
      </w:pPr>
      <w:rPr>
        <w:rFonts w:hint="default"/>
      </w:rPr>
    </w:lvl>
    <w:lvl w:ilvl="1">
      <w:start w:val="1"/>
      <w:numFmt w:val="lowerLetter"/>
      <w:lvlText w:val="%2."/>
      <w:lvlJc w:val="left"/>
      <w:pPr>
        <w:ind w:left="1564" w:hanging="360"/>
      </w:pPr>
    </w:lvl>
    <w:lvl w:ilvl="2">
      <w:start w:val="1"/>
      <w:numFmt w:val="lowerRoman"/>
      <w:lvlText w:val="%3."/>
      <w:lvlJc w:val="right"/>
      <w:pPr>
        <w:ind w:left="2284" w:hanging="180"/>
      </w:pPr>
    </w:lvl>
    <w:lvl w:ilvl="3">
      <w:start w:val="1"/>
      <w:numFmt w:val="decimal"/>
      <w:lvlText w:val="%4."/>
      <w:lvlJc w:val="left"/>
      <w:pPr>
        <w:ind w:left="3004" w:hanging="360"/>
      </w:pPr>
    </w:lvl>
    <w:lvl w:ilvl="4">
      <w:start w:val="1"/>
      <w:numFmt w:val="lowerLetter"/>
      <w:lvlText w:val="%5."/>
      <w:lvlJc w:val="left"/>
      <w:pPr>
        <w:ind w:left="3724" w:hanging="360"/>
      </w:pPr>
    </w:lvl>
    <w:lvl w:ilvl="5">
      <w:start w:val="1"/>
      <w:numFmt w:val="lowerRoman"/>
      <w:lvlText w:val="%6."/>
      <w:lvlJc w:val="right"/>
      <w:pPr>
        <w:ind w:left="4444" w:hanging="180"/>
      </w:pPr>
    </w:lvl>
    <w:lvl w:ilvl="6">
      <w:start w:val="1"/>
      <w:numFmt w:val="decimal"/>
      <w:lvlText w:val="%7."/>
      <w:lvlJc w:val="left"/>
      <w:pPr>
        <w:ind w:left="5164" w:hanging="360"/>
      </w:pPr>
    </w:lvl>
    <w:lvl w:ilvl="7">
      <w:start w:val="1"/>
      <w:numFmt w:val="lowerLetter"/>
      <w:lvlText w:val="%8."/>
      <w:lvlJc w:val="left"/>
      <w:pPr>
        <w:ind w:left="5884" w:hanging="360"/>
      </w:pPr>
    </w:lvl>
    <w:lvl w:ilvl="8">
      <w:start w:val="1"/>
      <w:numFmt w:val="lowerRoman"/>
      <w:lvlText w:val="%9."/>
      <w:lvlJc w:val="right"/>
      <w:pPr>
        <w:ind w:left="6604" w:hanging="180"/>
      </w:pPr>
    </w:lvl>
  </w:abstractNum>
  <w:abstractNum w:abstractNumId="3" w15:restartNumberingAfterBreak="0">
    <w:nsid w:val="2BC56F4F"/>
    <w:multiLevelType w:val="hybridMultilevel"/>
    <w:tmpl w:val="A356B522"/>
    <w:lvl w:ilvl="0" w:tplc="C4267FA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EDA250A"/>
    <w:multiLevelType w:val="hybridMultilevel"/>
    <w:tmpl w:val="58E47832"/>
    <w:lvl w:ilvl="0" w:tplc="61F6871A">
      <w:start w:val="1"/>
      <w:numFmt w:val="decimal"/>
      <w:lvlText w:val="%1)"/>
      <w:lvlJc w:val="left"/>
      <w:pPr>
        <w:ind w:left="669" w:hanging="360"/>
      </w:pPr>
      <w:rPr>
        <w:rFonts w:hint="default"/>
      </w:rPr>
    </w:lvl>
    <w:lvl w:ilvl="1" w:tplc="04190019" w:tentative="1">
      <w:start w:val="1"/>
      <w:numFmt w:val="lowerLetter"/>
      <w:lvlText w:val="%2."/>
      <w:lvlJc w:val="left"/>
      <w:pPr>
        <w:ind w:left="1389" w:hanging="360"/>
      </w:pPr>
    </w:lvl>
    <w:lvl w:ilvl="2" w:tplc="0419001B" w:tentative="1">
      <w:start w:val="1"/>
      <w:numFmt w:val="lowerRoman"/>
      <w:lvlText w:val="%3."/>
      <w:lvlJc w:val="right"/>
      <w:pPr>
        <w:ind w:left="2109" w:hanging="180"/>
      </w:pPr>
    </w:lvl>
    <w:lvl w:ilvl="3" w:tplc="0419000F" w:tentative="1">
      <w:start w:val="1"/>
      <w:numFmt w:val="decimal"/>
      <w:lvlText w:val="%4."/>
      <w:lvlJc w:val="left"/>
      <w:pPr>
        <w:ind w:left="2829" w:hanging="360"/>
      </w:pPr>
    </w:lvl>
    <w:lvl w:ilvl="4" w:tplc="04190019" w:tentative="1">
      <w:start w:val="1"/>
      <w:numFmt w:val="lowerLetter"/>
      <w:lvlText w:val="%5."/>
      <w:lvlJc w:val="left"/>
      <w:pPr>
        <w:ind w:left="3549" w:hanging="360"/>
      </w:pPr>
    </w:lvl>
    <w:lvl w:ilvl="5" w:tplc="0419001B" w:tentative="1">
      <w:start w:val="1"/>
      <w:numFmt w:val="lowerRoman"/>
      <w:lvlText w:val="%6."/>
      <w:lvlJc w:val="right"/>
      <w:pPr>
        <w:ind w:left="4269" w:hanging="180"/>
      </w:pPr>
    </w:lvl>
    <w:lvl w:ilvl="6" w:tplc="0419000F" w:tentative="1">
      <w:start w:val="1"/>
      <w:numFmt w:val="decimal"/>
      <w:lvlText w:val="%7."/>
      <w:lvlJc w:val="left"/>
      <w:pPr>
        <w:ind w:left="4989" w:hanging="360"/>
      </w:pPr>
    </w:lvl>
    <w:lvl w:ilvl="7" w:tplc="04190019" w:tentative="1">
      <w:start w:val="1"/>
      <w:numFmt w:val="lowerLetter"/>
      <w:lvlText w:val="%8."/>
      <w:lvlJc w:val="left"/>
      <w:pPr>
        <w:ind w:left="5709" w:hanging="360"/>
      </w:pPr>
    </w:lvl>
    <w:lvl w:ilvl="8" w:tplc="0419001B" w:tentative="1">
      <w:start w:val="1"/>
      <w:numFmt w:val="lowerRoman"/>
      <w:lvlText w:val="%9."/>
      <w:lvlJc w:val="right"/>
      <w:pPr>
        <w:ind w:left="6429" w:hanging="180"/>
      </w:pPr>
    </w:lvl>
  </w:abstractNum>
  <w:abstractNum w:abstractNumId="5" w15:restartNumberingAfterBreak="0">
    <w:nsid w:val="2EE82784"/>
    <w:multiLevelType w:val="hybridMultilevel"/>
    <w:tmpl w:val="94EA83FC"/>
    <w:lvl w:ilvl="0" w:tplc="81064F88">
      <w:start w:val="1"/>
      <w:numFmt w:val="decimal"/>
      <w:lvlText w:val="%1."/>
      <w:lvlJc w:val="left"/>
      <w:pPr>
        <w:ind w:left="678" w:hanging="360"/>
      </w:pPr>
      <w:rPr>
        <w:rFonts w:hint="default"/>
      </w:rPr>
    </w:lvl>
    <w:lvl w:ilvl="1" w:tplc="04190019" w:tentative="1">
      <w:start w:val="1"/>
      <w:numFmt w:val="lowerLetter"/>
      <w:lvlText w:val="%2."/>
      <w:lvlJc w:val="left"/>
      <w:pPr>
        <w:ind w:left="1398" w:hanging="360"/>
      </w:pPr>
    </w:lvl>
    <w:lvl w:ilvl="2" w:tplc="0419001B" w:tentative="1">
      <w:start w:val="1"/>
      <w:numFmt w:val="lowerRoman"/>
      <w:lvlText w:val="%3."/>
      <w:lvlJc w:val="right"/>
      <w:pPr>
        <w:ind w:left="2118" w:hanging="180"/>
      </w:pPr>
    </w:lvl>
    <w:lvl w:ilvl="3" w:tplc="0419000F" w:tentative="1">
      <w:start w:val="1"/>
      <w:numFmt w:val="decimal"/>
      <w:lvlText w:val="%4."/>
      <w:lvlJc w:val="left"/>
      <w:pPr>
        <w:ind w:left="2838" w:hanging="360"/>
      </w:pPr>
    </w:lvl>
    <w:lvl w:ilvl="4" w:tplc="04190019" w:tentative="1">
      <w:start w:val="1"/>
      <w:numFmt w:val="lowerLetter"/>
      <w:lvlText w:val="%5."/>
      <w:lvlJc w:val="left"/>
      <w:pPr>
        <w:ind w:left="3558" w:hanging="360"/>
      </w:pPr>
    </w:lvl>
    <w:lvl w:ilvl="5" w:tplc="0419001B" w:tentative="1">
      <w:start w:val="1"/>
      <w:numFmt w:val="lowerRoman"/>
      <w:lvlText w:val="%6."/>
      <w:lvlJc w:val="right"/>
      <w:pPr>
        <w:ind w:left="4278" w:hanging="180"/>
      </w:pPr>
    </w:lvl>
    <w:lvl w:ilvl="6" w:tplc="0419000F" w:tentative="1">
      <w:start w:val="1"/>
      <w:numFmt w:val="decimal"/>
      <w:lvlText w:val="%7."/>
      <w:lvlJc w:val="left"/>
      <w:pPr>
        <w:ind w:left="4998" w:hanging="360"/>
      </w:pPr>
    </w:lvl>
    <w:lvl w:ilvl="7" w:tplc="04190019" w:tentative="1">
      <w:start w:val="1"/>
      <w:numFmt w:val="lowerLetter"/>
      <w:lvlText w:val="%8."/>
      <w:lvlJc w:val="left"/>
      <w:pPr>
        <w:ind w:left="5718" w:hanging="360"/>
      </w:pPr>
    </w:lvl>
    <w:lvl w:ilvl="8" w:tplc="0419001B" w:tentative="1">
      <w:start w:val="1"/>
      <w:numFmt w:val="lowerRoman"/>
      <w:lvlText w:val="%9."/>
      <w:lvlJc w:val="right"/>
      <w:pPr>
        <w:ind w:left="6438" w:hanging="180"/>
      </w:pPr>
    </w:lvl>
  </w:abstractNum>
  <w:abstractNum w:abstractNumId="6" w15:restartNumberingAfterBreak="0">
    <w:nsid w:val="327914EA"/>
    <w:multiLevelType w:val="hybridMultilevel"/>
    <w:tmpl w:val="89888DAA"/>
    <w:lvl w:ilvl="0" w:tplc="1D4649CC">
      <w:start w:val="1"/>
      <w:numFmt w:val="decimal"/>
      <w:lvlText w:val="%1."/>
      <w:lvlJc w:val="left"/>
      <w:pPr>
        <w:ind w:left="642" w:hanging="360"/>
      </w:pPr>
      <w:rPr>
        <w:rFonts w:hint="default"/>
      </w:rPr>
    </w:lvl>
    <w:lvl w:ilvl="1" w:tplc="04190019" w:tentative="1">
      <w:start w:val="1"/>
      <w:numFmt w:val="lowerLetter"/>
      <w:lvlText w:val="%2."/>
      <w:lvlJc w:val="left"/>
      <w:pPr>
        <w:ind w:left="1362" w:hanging="360"/>
      </w:pPr>
    </w:lvl>
    <w:lvl w:ilvl="2" w:tplc="0419001B" w:tentative="1">
      <w:start w:val="1"/>
      <w:numFmt w:val="lowerRoman"/>
      <w:lvlText w:val="%3."/>
      <w:lvlJc w:val="right"/>
      <w:pPr>
        <w:ind w:left="2082" w:hanging="180"/>
      </w:pPr>
    </w:lvl>
    <w:lvl w:ilvl="3" w:tplc="0419000F" w:tentative="1">
      <w:start w:val="1"/>
      <w:numFmt w:val="decimal"/>
      <w:lvlText w:val="%4."/>
      <w:lvlJc w:val="left"/>
      <w:pPr>
        <w:ind w:left="2802" w:hanging="360"/>
      </w:pPr>
    </w:lvl>
    <w:lvl w:ilvl="4" w:tplc="04190019" w:tentative="1">
      <w:start w:val="1"/>
      <w:numFmt w:val="lowerLetter"/>
      <w:lvlText w:val="%5."/>
      <w:lvlJc w:val="left"/>
      <w:pPr>
        <w:ind w:left="3522" w:hanging="360"/>
      </w:pPr>
    </w:lvl>
    <w:lvl w:ilvl="5" w:tplc="0419001B" w:tentative="1">
      <w:start w:val="1"/>
      <w:numFmt w:val="lowerRoman"/>
      <w:lvlText w:val="%6."/>
      <w:lvlJc w:val="right"/>
      <w:pPr>
        <w:ind w:left="4242" w:hanging="180"/>
      </w:pPr>
    </w:lvl>
    <w:lvl w:ilvl="6" w:tplc="0419000F" w:tentative="1">
      <w:start w:val="1"/>
      <w:numFmt w:val="decimal"/>
      <w:lvlText w:val="%7."/>
      <w:lvlJc w:val="left"/>
      <w:pPr>
        <w:ind w:left="4962" w:hanging="360"/>
      </w:pPr>
    </w:lvl>
    <w:lvl w:ilvl="7" w:tplc="04190019" w:tentative="1">
      <w:start w:val="1"/>
      <w:numFmt w:val="lowerLetter"/>
      <w:lvlText w:val="%8."/>
      <w:lvlJc w:val="left"/>
      <w:pPr>
        <w:ind w:left="5682" w:hanging="360"/>
      </w:pPr>
    </w:lvl>
    <w:lvl w:ilvl="8" w:tplc="0419001B" w:tentative="1">
      <w:start w:val="1"/>
      <w:numFmt w:val="lowerRoman"/>
      <w:lvlText w:val="%9."/>
      <w:lvlJc w:val="right"/>
      <w:pPr>
        <w:ind w:left="6402" w:hanging="180"/>
      </w:pPr>
    </w:lvl>
  </w:abstractNum>
  <w:abstractNum w:abstractNumId="7" w15:restartNumberingAfterBreak="0">
    <w:nsid w:val="43EA34C0"/>
    <w:multiLevelType w:val="multilevel"/>
    <w:tmpl w:val="43EA34C0"/>
    <w:lvl w:ilvl="0">
      <w:start w:val="1"/>
      <w:numFmt w:val="decimal"/>
      <w:lvlText w:val="%1."/>
      <w:lvlJc w:val="left"/>
      <w:pPr>
        <w:ind w:left="669" w:hanging="360"/>
      </w:pPr>
      <w:rPr>
        <w:rFonts w:hint="default"/>
      </w:rPr>
    </w:lvl>
    <w:lvl w:ilvl="1">
      <w:start w:val="1"/>
      <w:numFmt w:val="lowerLetter"/>
      <w:lvlText w:val="%2."/>
      <w:lvlJc w:val="left"/>
      <w:pPr>
        <w:ind w:left="1389" w:hanging="360"/>
      </w:pPr>
    </w:lvl>
    <w:lvl w:ilvl="2">
      <w:start w:val="1"/>
      <w:numFmt w:val="lowerRoman"/>
      <w:lvlText w:val="%3."/>
      <w:lvlJc w:val="right"/>
      <w:pPr>
        <w:ind w:left="2109" w:hanging="180"/>
      </w:pPr>
    </w:lvl>
    <w:lvl w:ilvl="3">
      <w:start w:val="1"/>
      <w:numFmt w:val="decimal"/>
      <w:lvlText w:val="%4."/>
      <w:lvlJc w:val="left"/>
      <w:pPr>
        <w:ind w:left="2829" w:hanging="360"/>
      </w:pPr>
    </w:lvl>
    <w:lvl w:ilvl="4">
      <w:start w:val="1"/>
      <w:numFmt w:val="lowerLetter"/>
      <w:lvlText w:val="%5."/>
      <w:lvlJc w:val="left"/>
      <w:pPr>
        <w:ind w:left="3549" w:hanging="360"/>
      </w:pPr>
    </w:lvl>
    <w:lvl w:ilvl="5">
      <w:start w:val="1"/>
      <w:numFmt w:val="lowerRoman"/>
      <w:lvlText w:val="%6."/>
      <w:lvlJc w:val="right"/>
      <w:pPr>
        <w:ind w:left="4269" w:hanging="180"/>
      </w:pPr>
    </w:lvl>
    <w:lvl w:ilvl="6">
      <w:start w:val="1"/>
      <w:numFmt w:val="decimal"/>
      <w:lvlText w:val="%7."/>
      <w:lvlJc w:val="left"/>
      <w:pPr>
        <w:ind w:left="4989" w:hanging="360"/>
      </w:pPr>
    </w:lvl>
    <w:lvl w:ilvl="7">
      <w:start w:val="1"/>
      <w:numFmt w:val="lowerLetter"/>
      <w:lvlText w:val="%8."/>
      <w:lvlJc w:val="left"/>
      <w:pPr>
        <w:ind w:left="5709" w:hanging="360"/>
      </w:pPr>
    </w:lvl>
    <w:lvl w:ilvl="8">
      <w:start w:val="1"/>
      <w:numFmt w:val="lowerRoman"/>
      <w:lvlText w:val="%9."/>
      <w:lvlJc w:val="right"/>
      <w:pPr>
        <w:ind w:left="6429" w:hanging="180"/>
      </w:pPr>
    </w:lvl>
  </w:abstractNum>
  <w:abstractNum w:abstractNumId="8" w15:restartNumberingAfterBreak="0">
    <w:nsid w:val="469629E2"/>
    <w:multiLevelType w:val="multilevel"/>
    <w:tmpl w:val="1616C8E6"/>
    <w:lvl w:ilvl="0">
      <w:start w:val="1"/>
      <w:numFmt w:val="decimal"/>
      <w:lvlText w:val="%1-"/>
      <w:lvlJc w:val="left"/>
      <w:pPr>
        <w:ind w:left="420" w:hanging="420"/>
      </w:pPr>
      <w:rPr>
        <w:rFonts w:hint="default"/>
      </w:rPr>
    </w:lvl>
    <w:lvl w:ilvl="1">
      <w:start w:val="1"/>
      <w:numFmt w:val="decimal"/>
      <w:lvlText w:val="%1-%2)"/>
      <w:lvlJc w:val="left"/>
      <w:pPr>
        <w:ind w:left="1037" w:hanging="720"/>
      </w:pPr>
      <w:rPr>
        <w:rFonts w:hint="default"/>
      </w:rPr>
    </w:lvl>
    <w:lvl w:ilvl="2">
      <w:start w:val="1"/>
      <w:numFmt w:val="decimal"/>
      <w:lvlText w:val="%1-%2)%3."/>
      <w:lvlJc w:val="left"/>
      <w:pPr>
        <w:ind w:left="1354" w:hanging="720"/>
      </w:pPr>
      <w:rPr>
        <w:rFonts w:hint="default"/>
      </w:rPr>
    </w:lvl>
    <w:lvl w:ilvl="3">
      <w:start w:val="1"/>
      <w:numFmt w:val="decimal"/>
      <w:lvlText w:val="%1-%2)%3.%4."/>
      <w:lvlJc w:val="left"/>
      <w:pPr>
        <w:ind w:left="1671" w:hanging="720"/>
      </w:pPr>
      <w:rPr>
        <w:rFonts w:hint="default"/>
      </w:rPr>
    </w:lvl>
    <w:lvl w:ilvl="4">
      <w:start w:val="1"/>
      <w:numFmt w:val="decimal"/>
      <w:lvlText w:val="%1-%2)%3.%4.%5."/>
      <w:lvlJc w:val="left"/>
      <w:pPr>
        <w:ind w:left="2348" w:hanging="1080"/>
      </w:pPr>
      <w:rPr>
        <w:rFonts w:hint="default"/>
      </w:rPr>
    </w:lvl>
    <w:lvl w:ilvl="5">
      <w:start w:val="1"/>
      <w:numFmt w:val="decimal"/>
      <w:lvlText w:val="%1-%2)%3.%4.%5.%6."/>
      <w:lvlJc w:val="left"/>
      <w:pPr>
        <w:ind w:left="2665" w:hanging="1080"/>
      </w:pPr>
      <w:rPr>
        <w:rFonts w:hint="default"/>
      </w:rPr>
    </w:lvl>
    <w:lvl w:ilvl="6">
      <w:start w:val="1"/>
      <w:numFmt w:val="decimal"/>
      <w:lvlText w:val="%1-%2)%3.%4.%5.%6.%7."/>
      <w:lvlJc w:val="left"/>
      <w:pPr>
        <w:ind w:left="3342" w:hanging="1440"/>
      </w:pPr>
      <w:rPr>
        <w:rFonts w:hint="default"/>
      </w:rPr>
    </w:lvl>
    <w:lvl w:ilvl="7">
      <w:start w:val="1"/>
      <w:numFmt w:val="decimal"/>
      <w:lvlText w:val="%1-%2)%3.%4.%5.%6.%7.%8."/>
      <w:lvlJc w:val="left"/>
      <w:pPr>
        <w:ind w:left="3659" w:hanging="1440"/>
      </w:pPr>
      <w:rPr>
        <w:rFonts w:hint="default"/>
      </w:rPr>
    </w:lvl>
    <w:lvl w:ilvl="8">
      <w:start w:val="1"/>
      <w:numFmt w:val="decimal"/>
      <w:lvlText w:val="%1-%2)%3.%4.%5.%6.%7.%8.%9."/>
      <w:lvlJc w:val="left"/>
      <w:pPr>
        <w:ind w:left="4336" w:hanging="1800"/>
      </w:pPr>
      <w:rPr>
        <w:rFonts w:hint="default"/>
      </w:rPr>
    </w:lvl>
  </w:abstractNum>
  <w:abstractNum w:abstractNumId="9" w15:restartNumberingAfterBreak="0">
    <w:nsid w:val="49FF7A58"/>
    <w:multiLevelType w:val="multilevel"/>
    <w:tmpl w:val="868E95A6"/>
    <w:lvl w:ilvl="0">
      <w:start w:val="1"/>
      <w:numFmt w:val="decimal"/>
      <w:lvlText w:val="%1-"/>
      <w:lvlJc w:val="left"/>
      <w:pPr>
        <w:ind w:left="360" w:hanging="360"/>
      </w:pPr>
      <w:rPr>
        <w:rFonts w:hint="default"/>
      </w:rPr>
    </w:lvl>
    <w:lvl w:ilvl="1">
      <w:start w:val="1"/>
      <w:numFmt w:val="decimal"/>
      <w:lvlText w:val="%1-%2)"/>
      <w:lvlJc w:val="left"/>
      <w:pPr>
        <w:ind w:left="861" w:hanging="720"/>
      </w:pPr>
      <w:rPr>
        <w:rFonts w:hint="default"/>
      </w:rPr>
    </w:lvl>
    <w:lvl w:ilvl="2">
      <w:start w:val="1"/>
      <w:numFmt w:val="decimal"/>
      <w:lvlText w:val="%1-%2)%3."/>
      <w:lvlJc w:val="left"/>
      <w:pPr>
        <w:ind w:left="2794" w:hanging="720"/>
      </w:pPr>
      <w:rPr>
        <w:rFonts w:hint="default"/>
      </w:rPr>
    </w:lvl>
    <w:lvl w:ilvl="3">
      <w:start w:val="1"/>
      <w:numFmt w:val="decimal"/>
      <w:lvlText w:val="%1-%2)%3.%4."/>
      <w:lvlJc w:val="left"/>
      <w:pPr>
        <w:ind w:left="3831" w:hanging="720"/>
      </w:pPr>
      <w:rPr>
        <w:rFonts w:hint="default"/>
      </w:rPr>
    </w:lvl>
    <w:lvl w:ilvl="4">
      <w:start w:val="1"/>
      <w:numFmt w:val="decimal"/>
      <w:lvlText w:val="%1-%2)%3.%4.%5."/>
      <w:lvlJc w:val="left"/>
      <w:pPr>
        <w:ind w:left="5228" w:hanging="1080"/>
      </w:pPr>
      <w:rPr>
        <w:rFonts w:hint="default"/>
      </w:rPr>
    </w:lvl>
    <w:lvl w:ilvl="5">
      <w:start w:val="1"/>
      <w:numFmt w:val="decimal"/>
      <w:lvlText w:val="%1-%2)%3.%4.%5.%6."/>
      <w:lvlJc w:val="left"/>
      <w:pPr>
        <w:ind w:left="6265" w:hanging="1080"/>
      </w:pPr>
      <w:rPr>
        <w:rFonts w:hint="default"/>
      </w:rPr>
    </w:lvl>
    <w:lvl w:ilvl="6">
      <w:start w:val="1"/>
      <w:numFmt w:val="decimal"/>
      <w:lvlText w:val="%1-%2)%3.%4.%5.%6.%7."/>
      <w:lvlJc w:val="left"/>
      <w:pPr>
        <w:ind w:left="7662" w:hanging="1440"/>
      </w:pPr>
      <w:rPr>
        <w:rFonts w:hint="default"/>
      </w:rPr>
    </w:lvl>
    <w:lvl w:ilvl="7">
      <w:start w:val="1"/>
      <w:numFmt w:val="decimal"/>
      <w:lvlText w:val="%1-%2)%3.%4.%5.%6.%7.%8."/>
      <w:lvlJc w:val="left"/>
      <w:pPr>
        <w:ind w:left="8699" w:hanging="1440"/>
      </w:pPr>
      <w:rPr>
        <w:rFonts w:hint="default"/>
      </w:rPr>
    </w:lvl>
    <w:lvl w:ilvl="8">
      <w:start w:val="1"/>
      <w:numFmt w:val="decimal"/>
      <w:lvlText w:val="%1-%2)%3.%4.%5.%6.%7.%8.%9."/>
      <w:lvlJc w:val="left"/>
      <w:pPr>
        <w:ind w:left="10096" w:hanging="1800"/>
      </w:pPr>
      <w:rPr>
        <w:rFonts w:hint="default"/>
      </w:rPr>
    </w:lvl>
  </w:abstractNum>
  <w:abstractNum w:abstractNumId="10" w15:restartNumberingAfterBreak="0">
    <w:nsid w:val="5C5F698B"/>
    <w:multiLevelType w:val="multilevel"/>
    <w:tmpl w:val="A348A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D06018B"/>
    <w:multiLevelType w:val="hybridMultilevel"/>
    <w:tmpl w:val="B8007D40"/>
    <w:lvl w:ilvl="0" w:tplc="04190005">
      <w:start w:val="1"/>
      <w:numFmt w:val="bullet"/>
      <w:lvlText w:val=""/>
      <w:lvlJc w:val="left"/>
      <w:pPr>
        <w:ind w:left="1039" w:hanging="360"/>
      </w:pPr>
      <w:rPr>
        <w:rFonts w:ascii="Wingdings" w:hAnsi="Wingdings" w:hint="default"/>
      </w:rPr>
    </w:lvl>
    <w:lvl w:ilvl="1" w:tplc="04190003" w:tentative="1">
      <w:start w:val="1"/>
      <w:numFmt w:val="bullet"/>
      <w:lvlText w:val="o"/>
      <w:lvlJc w:val="left"/>
      <w:pPr>
        <w:ind w:left="1759" w:hanging="360"/>
      </w:pPr>
      <w:rPr>
        <w:rFonts w:ascii="Courier New" w:hAnsi="Courier New" w:cs="Courier New" w:hint="default"/>
      </w:rPr>
    </w:lvl>
    <w:lvl w:ilvl="2" w:tplc="04190005" w:tentative="1">
      <w:start w:val="1"/>
      <w:numFmt w:val="bullet"/>
      <w:lvlText w:val=""/>
      <w:lvlJc w:val="left"/>
      <w:pPr>
        <w:ind w:left="2479" w:hanging="360"/>
      </w:pPr>
      <w:rPr>
        <w:rFonts w:ascii="Wingdings" w:hAnsi="Wingdings" w:hint="default"/>
      </w:rPr>
    </w:lvl>
    <w:lvl w:ilvl="3" w:tplc="04190001" w:tentative="1">
      <w:start w:val="1"/>
      <w:numFmt w:val="bullet"/>
      <w:lvlText w:val=""/>
      <w:lvlJc w:val="left"/>
      <w:pPr>
        <w:ind w:left="3199" w:hanging="360"/>
      </w:pPr>
      <w:rPr>
        <w:rFonts w:ascii="Symbol" w:hAnsi="Symbol" w:hint="default"/>
      </w:rPr>
    </w:lvl>
    <w:lvl w:ilvl="4" w:tplc="04190003" w:tentative="1">
      <w:start w:val="1"/>
      <w:numFmt w:val="bullet"/>
      <w:lvlText w:val="o"/>
      <w:lvlJc w:val="left"/>
      <w:pPr>
        <w:ind w:left="3919" w:hanging="360"/>
      </w:pPr>
      <w:rPr>
        <w:rFonts w:ascii="Courier New" w:hAnsi="Courier New" w:cs="Courier New" w:hint="default"/>
      </w:rPr>
    </w:lvl>
    <w:lvl w:ilvl="5" w:tplc="04190005" w:tentative="1">
      <w:start w:val="1"/>
      <w:numFmt w:val="bullet"/>
      <w:lvlText w:val=""/>
      <w:lvlJc w:val="left"/>
      <w:pPr>
        <w:ind w:left="4639" w:hanging="360"/>
      </w:pPr>
      <w:rPr>
        <w:rFonts w:ascii="Wingdings" w:hAnsi="Wingdings" w:hint="default"/>
      </w:rPr>
    </w:lvl>
    <w:lvl w:ilvl="6" w:tplc="04190001" w:tentative="1">
      <w:start w:val="1"/>
      <w:numFmt w:val="bullet"/>
      <w:lvlText w:val=""/>
      <w:lvlJc w:val="left"/>
      <w:pPr>
        <w:ind w:left="5359" w:hanging="360"/>
      </w:pPr>
      <w:rPr>
        <w:rFonts w:ascii="Symbol" w:hAnsi="Symbol" w:hint="default"/>
      </w:rPr>
    </w:lvl>
    <w:lvl w:ilvl="7" w:tplc="04190003" w:tentative="1">
      <w:start w:val="1"/>
      <w:numFmt w:val="bullet"/>
      <w:lvlText w:val="o"/>
      <w:lvlJc w:val="left"/>
      <w:pPr>
        <w:ind w:left="6079" w:hanging="360"/>
      </w:pPr>
      <w:rPr>
        <w:rFonts w:ascii="Courier New" w:hAnsi="Courier New" w:cs="Courier New" w:hint="default"/>
      </w:rPr>
    </w:lvl>
    <w:lvl w:ilvl="8" w:tplc="04190005" w:tentative="1">
      <w:start w:val="1"/>
      <w:numFmt w:val="bullet"/>
      <w:lvlText w:val=""/>
      <w:lvlJc w:val="left"/>
      <w:pPr>
        <w:ind w:left="6799" w:hanging="360"/>
      </w:pPr>
      <w:rPr>
        <w:rFonts w:ascii="Wingdings" w:hAnsi="Wingdings" w:hint="default"/>
      </w:rPr>
    </w:lvl>
  </w:abstractNum>
  <w:abstractNum w:abstractNumId="12" w15:restartNumberingAfterBreak="0">
    <w:nsid w:val="5F6D27F8"/>
    <w:multiLevelType w:val="multilevel"/>
    <w:tmpl w:val="5F6D27F8"/>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62EE132E"/>
    <w:multiLevelType w:val="hybridMultilevel"/>
    <w:tmpl w:val="601C9F6E"/>
    <w:lvl w:ilvl="0" w:tplc="A718B41E">
      <w:start w:val="1"/>
      <w:numFmt w:val="decimal"/>
      <w:lvlText w:val="%1)"/>
      <w:lvlJc w:val="left"/>
      <w:pPr>
        <w:ind w:left="678" w:hanging="360"/>
      </w:pPr>
      <w:rPr>
        <w:rFonts w:hint="default"/>
      </w:rPr>
    </w:lvl>
    <w:lvl w:ilvl="1" w:tplc="04190019" w:tentative="1">
      <w:start w:val="1"/>
      <w:numFmt w:val="lowerLetter"/>
      <w:lvlText w:val="%2."/>
      <w:lvlJc w:val="left"/>
      <w:pPr>
        <w:ind w:left="1398" w:hanging="360"/>
      </w:pPr>
    </w:lvl>
    <w:lvl w:ilvl="2" w:tplc="0419001B" w:tentative="1">
      <w:start w:val="1"/>
      <w:numFmt w:val="lowerRoman"/>
      <w:lvlText w:val="%3."/>
      <w:lvlJc w:val="right"/>
      <w:pPr>
        <w:ind w:left="2118" w:hanging="180"/>
      </w:pPr>
    </w:lvl>
    <w:lvl w:ilvl="3" w:tplc="0419000F" w:tentative="1">
      <w:start w:val="1"/>
      <w:numFmt w:val="decimal"/>
      <w:lvlText w:val="%4."/>
      <w:lvlJc w:val="left"/>
      <w:pPr>
        <w:ind w:left="2838" w:hanging="360"/>
      </w:pPr>
    </w:lvl>
    <w:lvl w:ilvl="4" w:tplc="04190019" w:tentative="1">
      <w:start w:val="1"/>
      <w:numFmt w:val="lowerLetter"/>
      <w:lvlText w:val="%5."/>
      <w:lvlJc w:val="left"/>
      <w:pPr>
        <w:ind w:left="3558" w:hanging="360"/>
      </w:pPr>
    </w:lvl>
    <w:lvl w:ilvl="5" w:tplc="0419001B" w:tentative="1">
      <w:start w:val="1"/>
      <w:numFmt w:val="lowerRoman"/>
      <w:lvlText w:val="%6."/>
      <w:lvlJc w:val="right"/>
      <w:pPr>
        <w:ind w:left="4278" w:hanging="180"/>
      </w:pPr>
    </w:lvl>
    <w:lvl w:ilvl="6" w:tplc="0419000F" w:tentative="1">
      <w:start w:val="1"/>
      <w:numFmt w:val="decimal"/>
      <w:lvlText w:val="%7."/>
      <w:lvlJc w:val="left"/>
      <w:pPr>
        <w:ind w:left="4998" w:hanging="360"/>
      </w:pPr>
    </w:lvl>
    <w:lvl w:ilvl="7" w:tplc="04190019" w:tentative="1">
      <w:start w:val="1"/>
      <w:numFmt w:val="lowerLetter"/>
      <w:lvlText w:val="%8."/>
      <w:lvlJc w:val="left"/>
      <w:pPr>
        <w:ind w:left="5718" w:hanging="360"/>
      </w:pPr>
    </w:lvl>
    <w:lvl w:ilvl="8" w:tplc="0419001B" w:tentative="1">
      <w:start w:val="1"/>
      <w:numFmt w:val="lowerRoman"/>
      <w:lvlText w:val="%9."/>
      <w:lvlJc w:val="right"/>
      <w:pPr>
        <w:ind w:left="6438" w:hanging="180"/>
      </w:pPr>
    </w:lvl>
  </w:abstractNum>
  <w:abstractNum w:abstractNumId="14" w15:restartNumberingAfterBreak="0">
    <w:nsid w:val="6B3059BA"/>
    <w:multiLevelType w:val="multilevel"/>
    <w:tmpl w:val="6B3059BA"/>
    <w:lvl w:ilvl="0">
      <w:start w:val="1"/>
      <w:numFmt w:val="bullet"/>
      <w:lvlText w:val=""/>
      <w:lvlJc w:val="left"/>
      <w:pPr>
        <w:ind w:left="1024"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74ED72D3"/>
    <w:multiLevelType w:val="hybridMultilevel"/>
    <w:tmpl w:val="AB7AE75C"/>
    <w:lvl w:ilvl="0" w:tplc="04190003">
      <w:start w:val="1"/>
      <w:numFmt w:val="bullet"/>
      <w:lvlText w:val="o"/>
      <w:lvlJc w:val="left"/>
      <w:pPr>
        <w:ind w:left="1039" w:hanging="360"/>
      </w:pPr>
      <w:rPr>
        <w:rFonts w:ascii="Courier New" w:hAnsi="Courier New" w:cs="Courier New" w:hint="default"/>
      </w:rPr>
    </w:lvl>
    <w:lvl w:ilvl="1" w:tplc="04190003" w:tentative="1">
      <w:start w:val="1"/>
      <w:numFmt w:val="bullet"/>
      <w:lvlText w:val="o"/>
      <w:lvlJc w:val="left"/>
      <w:pPr>
        <w:ind w:left="1759" w:hanging="360"/>
      </w:pPr>
      <w:rPr>
        <w:rFonts w:ascii="Courier New" w:hAnsi="Courier New" w:cs="Courier New" w:hint="default"/>
      </w:rPr>
    </w:lvl>
    <w:lvl w:ilvl="2" w:tplc="04190005" w:tentative="1">
      <w:start w:val="1"/>
      <w:numFmt w:val="bullet"/>
      <w:lvlText w:val=""/>
      <w:lvlJc w:val="left"/>
      <w:pPr>
        <w:ind w:left="2479" w:hanging="360"/>
      </w:pPr>
      <w:rPr>
        <w:rFonts w:ascii="Wingdings" w:hAnsi="Wingdings" w:hint="default"/>
      </w:rPr>
    </w:lvl>
    <w:lvl w:ilvl="3" w:tplc="04190001" w:tentative="1">
      <w:start w:val="1"/>
      <w:numFmt w:val="bullet"/>
      <w:lvlText w:val=""/>
      <w:lvlJc w:val="left"/>
      <w:pPr>
        <w:ind w:left="3199" w:hanging="360"/>
      </w:pPr>
      <w:rPr>
        <w:rFonts w:ascii="Symbol" w:hAnsi="Symbol" w:hint="default"/>
      </w:rPr>
    </w:lvl>
    <w:lvl w:ilvl="4" w:tplc="04190003" w:tentative="1">
      <w:start w:val="1"/>
      <w:numFmt w:val="bullet"/>
      <w:lvlText w:val="o"/>
      <w:lvlJc w:val="left"/>
      <w:pPr>
        <w:ind w:left="3919" w:hanging="360"/>
      </w:pPr>
      <w:rPr>
        <w:rFonts w:ascii="Courier New" w:hAnsi="Courier New" w:cs="Courier New" w:hint="default"/>
      </w:rPr>
    </w:lvl>
    <w:lvl w:ilvl="5" w:tplc="04190005" w:tentative="1">
      <w:start w:val="1"/>
      <w:numFmt w:val="bullet"/>
      <w:lvlText w:val=""/>
      <w:lvlJc w:val="left"/>
      <w:pPr>
        <w:ind w:left="4639" w:hanging="360"/>
      </w:pPr>
      <w:rPr>
        <w:rFonts w:ascii="Wingdings" w:hAnsi="Wingdings" w:hint="default"/>
      </w:rPr>
    </w:lvl>
    <w:lvl w:ilvl="6" w:tplc="04190001" w:tentative="1">
      <w:start w:val="1"/>
      <w:numFmt w:val="bullet"/>
      <w:lvlText w:val=""/>
      <w:lvlJc w:val="left"/>
      <w:pPr>
        <w:ind w:left="5359" w:hanging="360"/>
      </w:pPr>
      <w:rPr>
        <w:rFonts w:ascii="Symbol" w:hAnsi="Symbol" w:hint="default"/>
      </w:rPr>
    </w:lvl>
    <w:lvl w:ilvl="7" w:tplc="04190003" w:tentative="1">
      <w:start w:val="1"/>
      <w:numFmt w:val="bullet"/>
      <w:lvlText w:val="o"/>
      <w:lvlJc w:val="left"/>
      <w:pPr>
        <w:ind w:left="6079" w:hanging="360"/>
      </w:pPr>
      <w:rPr>
        <w:rFonts w:ascii="Courier New" w:hAnsi="Courier New" w:cs="Courier New" w:hint="default"/>
      </w:rPr>
    </w:lvl>
    <w:lvl w:ilvl="8" w:tplc="04190005" w:tentative="1">
      <w:start w:val="1"/>
      <w:numFmt w:val="bullet"/>
      <w:lvlText w:val=""/>
      <w:lvlJc w:val="left"/>
      <w:pPr>
        <w:ind w:left="6799" w:hanging="360"/>
      </w:pPr>
      <w:rPr>
        <w:rFonts w:ascii="Wingdings" w:hAnsi="Wingdings" w:hint="default"/>
      </w:rPr>
    </w:lvl>
  </w:abstractNum>
  <w:abstractNum w:abstractNumId="16" w15:restartNumberingAfterBreak="0">
    <w:nsid w:val="765A38BF"/>
    <w:multiLevelType w:val="hybridMultilevel"/>
    <w:tmpl w:val="4A145E72"/>
    <w:lvl w:ilvl="0" w:tplc="1D36F584">
      <w:start w:val="1"/>
      <w:numFmt w:val="decimal"/>
      <w:lvlText w:val="%1)"/>
      <w:lvlJc w:val="left"/>
      <w:pPr>
        <w:ind w:left="669" w:hanging="360"/>
      </w:pPr>
      <w:rPr>
        <w:rFonts w:hint="default"/>
      </w:rPr>
    </w:lvl>
    <w:lvl w:ilvl="1" w:tplc="04190019" w:tentative="1">
      <w:start w:val="1"/>
      <w:numFmt w:val="lowerLetter"/>
      <w:lvlText w:val="%2."/>
      <w:lvlJc w:val="left"/>
      <w:pPr>
        <w:ind w:left="1389" w:hanging="360"/>
      </w:pPr>
    </w:lvl>
    <w:lvl w:ilvl="2" w:tplc="0419001B" w:tentative="1">
      <w:start w:val="1"/>
      <w:numFmt w:val="lowerRoman"/>
      <w:lvlText w:val="%3."/>
      <w:lvlJc w:val="right"/>
      <w:pPr>
        <w:ind w:left="2109" w:hanging="180"/>
      </w:pPr>
    </w:lvl>
    <w:lvl w:ilvl="3" w:tplc="0419000F" w:tentative="1">
      <w:start w:val="1"/>
      <w:numFmt w:val="decimal"/>
      <w:lvlText w:val="%4."/>
      <w:lvlJc w:val="left"/>
      <w:pPr>
        <w:ind w:left="2829" w:hanging="360"/>
      </w:pPr>
    </w:lvl>
    <w:lvl w:ilvl="4" w:tplc="04190019" w:tentative="1">
      <w:start w:val="1"/>
      <w:numFmt w:val="lowerLetter"/>
      <w:lvlText w:val="%5."/>
      <w:lvlJc w:val="left"/>
      <w:pPr>
        <w:ind w:left="3549" w:hanging="360"/>
      </w:pPr>
    </w:lvl>
    <w:lvl w:ilvl="5" w:tplc="0419001B" w:tentative="1">
      <w:start w:val="1"/>
      <w:numFmt w:val="lowerRoman"/>
      <w:lvlText w:val="%6."/>
      <w:lvlJc w:val="right"/>
      <w:pPr>
        <w:ind w:left="4269" w:hanging="180"/>
      </w:pPr>
    </w:lvl>
    <w:lvl w:ilvl="6" w:tplc="0419000F" w:tentative="1">
      <w:start w:val="1"/>
      <w:numFmt w:val="decimal"/>
      <w:lvlText w:val="%7."/>
      <w:lvlJc w:val="left"/>
      <w:pPr>
        <w:ind w:left="4989" w:hanging="360"/>
      </w:pPr>
    </w:lvl>
    <w:lvl w:ilvl="7" w:tplc="04190019" w:tentative="1">
      <w:start w:val="1"/>
      <w:numFmt w:val="lowerLetter"/>
      <w:lvlText w:val="%8."/>
      <w:lvlJc w:val="left"/>
      <w:pPr>
        <w:ind w:left="5709" w:hanging="360"/>
      </w:pPr>
    </w:lvl>
    <w:lvl w:ilvl="8" w:tplc="0419001B" w:tentative="1">
      <w:start w:val="1"/>
      <w:numFmt w:val="lowerRoman"/>
      <w:lvlText w:val="%9."/>
      <w:lvlJc w:val="right"/>
      <w:pPr>
        <w:ind w:left="6429" w:hanging="180"/>
      </w:pPr>
    </w:lvl>
  </w:abstractNum>
  <w:abstractNum w:abstractNumId="17" w15:restartNumberingAfterBreak="0">
    <w:nsid w:val="7F622111"/>
    <w:multiLevelType w:val="hybridMultilevel"/>
    <w:tmpl w:val="66F8CD5C"/>
    <w:lvl w:ilvl="0" w:tplc="94CCC0FE">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1593127409">
    <w:abstractNumId w:val="7"/>
  </w:num>
  <w:num w:numId="2" w16cid:durableId="1030763855">
    <w:abstractNumId w:val="14"/>
  </w:num>
  <w:num w:numId="3" w16cid:durableId="1227497421">
    <w:abstractNumId w:val="12"/>
  </w:num>
  <w:num w:numId="4" w16cid:durableId="922223967">
    <w:abstractNumId w:val="2"/>
  </w:num>
  <w:num w:numId="5" w16cid:durableId="304939018">
    <w:abstractNumId w:val="6"/>
  </w:num>
  <w:num w:numId="6" w16cid:durableId="1842239243">
    <w:abstractNumId w:val="1"/>
  </w:num>
  <w:num w:numId="7" w16cid:durableId="705057908">
    <w:abstractNumId w:val="16"/>
  </w:num>
  <w:num w:numId="8" w16cid:durableId="94399246">
    <w:abstractNumId w:val="4"/>
  </w:num>
  <w:num w:numId="9" w16cid:durableId="2064329150">
    <w:abstractNumId w:val="8"/>
  </w:num>
  <w:num w:numId="10" w16cid:durableId="757092782">
    <w:abstractNumId w:val="9"/>
  </w:num>
  <w:num w:numId="11" w16cid:durableId="726416697">
    <w:abstractNumId w:val="10"/>
  </w:num>
  <w:num w:numId="12" w16cid:durableId="1524174366">
    <w:abstractNumId w:val="0"/>
  </w:num>
  <w:num w:numId="13" w16cid:durableId="118763004">
    <w:abstractNumId w:val="5"/>
  </w:num>
  <w:num w:numId="14" w16cid:durableId="1728990201">
    <w:abstractNumId w:val="13"/>
  </w:num>
  <w:num w:numId="15" w16cid:durableId="91703339">
    <w:abstractNumId w:val="11"/>
  </w:num>
  <w:num w:numId="16" w16cid:durableId="574558306">
    <w:abstractNumId w:val="15"/>
  </w:num>
  <w:num w:numId="17" w16cid:durableId="806819448">
    <w:abstractNumId w:val="3"/>
  </w:num>
  <w:num w:numId="18" w16cid:durableId="11838625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08"/>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2459"/>
    <w:rsid w:val="00006E51"/>
    <w:rsid w:val="000101F2"/>
    <w:rsid w:val="000141E5"/>
    <w:rsid w:val="000166EB"/>
    <w:rsid w:val="00016B95"/>
    <w:rsid w:val="00016ED8"/>
    <w:rsid w:val="00017812"/>
    <w:rsid w:val="00020E31"/>
    <w:rsid w:val="00021EF7"/>
    <w:rsid w:val="000250DE"/>
    <w:rsid w:val="00027A6E"/>
    <w:rsid w:val="00027D9A"/>
    <w:rsid w:val="00031377"/>
    <w:rsid w:val="00033121"/>
    <w:rsid w:val="00035054"/>
    <w:rsid w:val="00035721"/>
    <w:rsid w:val="0003584F"/>
    <w:rsid w:val="0003669A"/>
    <w:rsid w:val="000367BD"/>
    <w:rsid w:val="0004018C"/>
    <w:rsid w:val="00040AEB"/>
    <w:rsid w:val="00040C96"/>
    <w:rsid w:val="000441FF"/>
    <w:rsid w:val="000478D7"/>
    <w:rsid w:val="0005287A"/>
    <w:rsid w:val="000543DE"/>
    <w:rsid w:val="00061314"/>
    <w:rsid w:val="00063388"/>
    <w:rsid w:val="000657D2"/>
    <w:rsid w:val="00066CFE"/>
    <w:rsid w:val="00067D18"/>
    <w:rsid w:val="00070929"/>
    <w:rsid w:val="000720DC"/>
    <w:rsid w:val="00075FC5"/>
    <w:rsid w:val="000768C6"/>
    <w:rsid w:val="00076BA1"/>
    <w:rsid w:val="00076ECC"/>
    <w:rsid w:val="000801EC"/>
    <w:rsid w:val="000813C8"/>
    <w:rsid w:val="00082A38"/>
    <w:rsid w:val="0008618D"/>
    <w:rsid w:val="0009466C"/>
    <w:rsid w:val="000967CB"/>
    <w:rsid w:val="00096BDD"/>
    <w:rsid w:val="000A39CC"/>
    <w:rsid w:val="000A4864"/>
    <w:rsid w:val="000A538D"/>
    <w:rsid w:val="000A687F"/>
    <w:rsid w:val="000A757A"/>
    <w:rsid w:val="000B0492"/>
    <w:rsid w:val="000B1C7D"/>
    <w:rsid w:val="000B2459"/>
    <w:rsid w:val="000B327D"/>
    <w:rsid w:val="000B6ABB"/>
    <w:rsid w:val="000C3F39"/>
    <w:rsid w:val="000C7231"/>
    <w:rsid w:val="000C7AF5"/>
    <w:rsid w:val="000D0D76"/>
    <w:rsid w:val="000D2BB5"/>
    <w:rsid w:val="000D5ED9"/>
    <w:rsid w:val="000D6EB0"/>
    <w:rsid w:val="000D7DE9"/>
    <w:rsid w:val="000E0889"/>
    <w:rsid w:val="000E0DA6"/>
    <w:rsid w:val="000F0887"/>
    <w:rsid w:val="000F1C4A"/>
    <w:rsid w:val="000F1E37"/>
    <w:rsid w:val="000F1F43"/>
    <w:rsid w:val="000F2587"/>
    <w:rsid w:val="000F5903"/>
    <w:rsid w:val="00101F35"/>
    <w:rsid w:val="001021AB"/>
    <w:rsid w:val="0010328B"/>
    <w:rsid w:val="00107DCE"/>
    <w:rsid w:val="00111129"/>
    <w:rsid w:val="001113C2"/>
    <w:rsid w:val="00113180"/>
    <w:rsid w:val="001177F1"/>
    <w:rsid w:val="00117BB1"/>
    <w:rsid w:val="00117C05"/>
    <w:rsid w:val="001223E2"/>
    <w:rsid w:val="0013793F"/>
    <w:rsid w:val="00140B53"/>
    <w:rsid w:val="00153003"/>
    <w:rsid w:val="00154E6C"/>
    <w:rsid w:val="00155AC1"/>
    <w:rsid w:val="00156ABD"/>
    <w:rsid w:val="00157A76"/>
    <w:rsid w:val="00160A66"/>
    <w:rsid w:val="00160EEE"/>
    <w:rsid w:val="00164EEB"/>
    <w:rsid w:val="001651B5"/>
    <w:rsid w:val="00165496"/>
    <w:rsid w:val="00172137"/>
    <w:rsid w:val="00175F97"/>
    <w:rsid w:val="001812CB"/>
    <w:rsid w:val="00182BEA"/>
    <w:rsid w:val="001835CA"/>
    <w:rsid w:val="001858FC"/>
    <w:rsid w:val="00185EC5"/>
    <w:rsid w:val="001863F1"/>
    <w:rsid w:val="00190072"/>
    <w:rsid w:val="0019151D"/>
    <w:rsid w:val="00194865"/>
    <w:rsid w:val="00194F4B"/>
    <w:rsid w:val="001976DA"/>
    <w:rsid w:val="001978D9"/>
    <w:rsid w:val="001A0856"/>
    <w:rsid w:val="001A1D5F"/>
    <w:rsid w:val="001A2862"/>
    <w:rsid w:val="001A2C7F"/>
    <w:rsid w:val="001A4052"/>
    <w:rsid w:val="001A43A8"/>
    <w:rsid w:val="001B04A5"/>
    <w:rsid w:val="001B4BA1"/>
    <w:rsid w:val="001B512C"/>
    <w:rsid w:val="001B7212"/>
    <w:rsid w:val="001C11FC"/>
    <w:rsid w:val="001C1B4C"/>
    <w:rsid w:val="001C311B"/>
    <w:rsid w:val="001D037A"/>
    <w:rsid w:val="001D2A1A"/>
    <w:rsid w:val="001D33C2"/>
    <w:rsid w:val="001D5AAC"/>
    <w:rsid w:val="001E0447"/>
    <w:rsid w:val="001E5D51"/>
    <w:rsid w:val="001E60FF"/>
    <w:rsid w:val="001F48C2"/>
    <w:rsid w:val="00201512"/>
    <w:rsid w:val="0020444F"/>
    <w:rsid w:val="002046F3"/>
    <w:rsid w:val="002063FA"/>
    <w:rsid w:val="00206B2E"/>
    <w:rsid w:val="00210D74"/>
    <w:rsid w:val="002111E3"/>
    <w:rsid w:val="002137F4"/>
    <w:rsid w:val="00213B37"/>
    <w:rsid w:val="00213EF2"/>
    <w:rsid w:val="00214538"/>
    <w:rsid w:val="00216318"/>
    <w:rsid w:val="00216A9C"/>
    <w:rsid w:val="002177B0"/>
    <w:rsid w:val="00230B7D"/>
    <w:rsid w:val="002415EE"/>
    <w:rsid w:val="00242E15"/>
    <w:rsid w:val="00250439"/>
    <w:rsid w:val="00253B13"/>
    <w:rsid w:val="0025538E"/>
    <w:rsid w:val="002630A0"/>
    <w:rsid w:val="002717AB"/>
    <w:rsid w:val="00272B7E"/>
    <w:rsid w:val="00274DF8"/>
    <w:rsid w:val="0028153C"/>
    <w:rsid w:val="00281931"/>
    <w:rsid w:val="002856F0"/>
    <w:rsid w:val="00286047"/>
    <w:rsid w:val="00287111"/>
    <w:rsid w:val="0029217D"/>
    <w:rsid w:val="002953D2"/>
    <w:rsid w:val="002955FC"/>
    <w:rsid w:val="002960FF"/>
    <w:rsid w:val="00296326"/>
    <w:rsid w:val="002A1826"/>
    <w:rsid w:val="002A2CE4"/>
    <w:rsid w:val="002A52C2"/>
    <w:rsid w:val="002A694B"/>
    <w:rsid w:val="002B13EC"/>
    <w:rsid w:val="002B17D0"/>
    <w:rsid w:val="002B2313"/>
    <w:rsid w:val="002B3101"/>
    <w:rsid w:val="002B3807"/>
    <w:rsid w:val="002B46F9"/>
    <w:rsid w:val="002B5B28"/>
    <w:rsid w:val="002B6755"/>
    <w:rsid w:val="002B7AD7"/>
    <w:rsid w:val="002B7BF0"/>
    <w:rsid w:val="002C0C6D"/>
    <w:rsid w:val="002C32AC"/>
    <w:rsid w:val="002D0375"/>
    <w:rsid w:val="002D32CE"/>
    <w:rsid w:val="002D54AE"/>
    <w:rsid w:val="002E056A"/>
    <w:rsid w:val="002F2FA9"/>
    <w:rsid w:val="002F56FC"/>
    <w:rsid w:val="002F5C7C"/>
    <w:rsid w:val="002F6F6F"/>
    <w:rsid w:val="003008D2"/>
    <w:rsid w:val="003017FD"/>
    <w:rsid w:val="00301EA1"/>
    <w:rsid w:val="003034C8"/>
    <w:rsid w:val="00303689"/>
    <w:rsid w:val="00306309"/>
    <w:rsid w:val="0031087E"/>
    <w:rsid w:val="00314FCF"/>
    <w:rsid w:val="00315DBC"/>
    <w:rsid w:val="003211B8"/>
    <w:rsid w:val="00322C20"/>
    <w:rsid w:val="00322F66"/>
    <w:rsid w:val="003251D7"/>
    <w:rsid w:val="00326F2A"/>
    <w:rsid w:val="003301CA"/>
    <w:rsid w:val="00331BEF"/>
    <w:rsid w:val="00334146"/>
    <w:rsid w:val="00337688"/>
    <w:rsid w:val="00337A22"/>
    <w:rsid w:val="003443A0"/>
    <w:rsid w:val="003453BC"/>
    <w:rsid w:val="00345915"/>
    <w:rsid w:val="003460DD"/>
    <w:rsid w:val="00350B1D"/>
    <w:rsid w:val="0035132F"/>
    <w:rsid w:val="00351E54"/>
    <w:rsid w:val="00353DB4"/>
    <w:rsid w:val="003541F1"/>
    <w:rsid w:val="00354A19"/>
    <w:rsid w:val="00360DBF"/>
    <w:rsid w:val="00361259"/>
    <w:rsid w:val="003619A0"/>
    <w:rsid w:val="003625BA"/>
    <w:rsid w:val="00362E85"/>
    <w:rsid w:val="00363066"/>
    <w:rsid w:val="0036493F"/>
    <w:rsid w:val="003654C0"/>
    <w:rsid w:val="00365871"/>
    <w:rsid w:val="00365D21"/>
    <w:rsid w:val="00371C9C"/>
    <w:rsid w:val="00372A64"/>
    <w:rsid w:val="00372BA6"/>
    <w:rsid w:val="003766FD"/>
    <w:rsid w:val="00376CD5"/>
    <w:rsid w:val="00380321"/>
    <w:rsid w:val="003809AD"/>
    <w:rsid w:val="003841A1"/>
    <w:rsid w:val="00386EEB"/>
    <w:rsid w:val="00392613"/>
    <w:rsid w:val="003963A5"/>
    <w:rsid w:val="003A125C"/>
    <w:rsid w:val="003A2D5D"/>
    <w:rsid w:val="003A5478"/>
    <w:rsid w:val="003A5F91"/>
    <w:rsid w:val="003A7EAA"/>
    <w:rsid w:val="003B2758"/>
    <w:rsid w:val="003B3755"/>
    <w:rsid w:val="003B44F9"/>
    <w:rsid w:val="003B6A7A"/>
    <w:rsid w:val="003B6B64"/>
    <w:rsid w:val="003C5BC0"/>
    <w:rsid w:val="003C701F"/>
    <w:rsid w:val="003D110A"/>
    <w:rsid w:val="003D1D4D"/>
    <w:rsid w:val="003D3470"/>
    <w:rsid w:val="003D48DF"/>
    <w:rsid w:val="003D4931"/>
    <w:rsid w:val="003D53BD"/>
    <w:rsid w:val="003E15D9"/>
    <w:rsid w:val="003E310E"/>
    <w:rsid w:val="003F0314"/>
    <w:rsid w:val="003F17E5"/>
    <w:rsid w:val="003F23C0"/>
    <w:rsid w:val="003F64F1"/>
    <w:rsid w:val="004006E8"/>
    <w:rsid w:val="00401A7F"/>
    <w:rsid w:val="00403DD1"/>
    <w:rsid w:val="004040EE"/>
    <w:rsid w:val="00405114"/>
    <w:rsid w:val="00405474"/>
    <w:rsid w:val="004113CE"/>
    <w:rsid w:val="0041212B"/>
    <w:rsid w:val="004128E5"/>
    <w:rsid w:val="00413499"/>
    <w:rsid w:val="00414996"/>
    <w:rsid w:val="004163AD"/>
    <w:rsid w:val="00416C28"/>
    <w:rsid w:val="00421F0B"/>
    <w:rsid w:val="00423C6D"/>
    <w:rsid w:val="00424784"/>
    <w:rsid w:val="00427192"/>
    <w:rsid w:val="00427329"/>
    <w:rsid w:val="0043036B"/>
    <w:rsid w:val="00431880"/>
    <w:rsid w:val="00432D21"/>
    <w:rsid w:val="00433B8A"/>
    <w:rsid w:val="004341A3"/>
    <w:rsid w:val="004425AE"/>
    <w:rsid w:val="0044620E"/>
    <w:rsid w:val="00453CDA"/>
    <w:rsid w:val="0045598E"/>
    <w:rsid w:val="00455C91"/>
    <w:rsid w:val="004565DA"/>
    <w:rsid w:val="00457D19"/>
    <w:rsid w:val="00461060"/>
    <w:rsid w:val="004624EF"/>
    <w:rsid w:val="00465DD7"/>
    <w:rsid w:val="0047487B"/>
    <w:rsid w:val="00474A04"/>
    <w:rsid w:val="00474BD3"/>
    <w:rsid w:val="00475104"/>
    <w:rsid w:val="00480952"/>
    <w:rsid w:val="00480FAD"/>
    <w:rsid w:val="00483D65"/>
    <w:rsid w:val="0048523F"/>
    <w:rsid w:val="00487647"/>
    <w:rsid w:val="004907D1"/>
    <w:rsid w:val="0049474F"/>
    <w:rsid w:val="004A1304"/>
    <w:rsid w:val="004A1685"/>
    <w:rsid w:val="004A3863"/>
    <w:rsid w:val="004A5BA3"/>
    <w:rsid w:val="004B25A9"/>
    <w:rsid w:val="004B2962"/>
    <w:rsid w:val="004B3FD7"/>
    <w:rsid w:val="004B53FA"/>
    <w:rsid w:val="004B58D6"/>
    <w:rsid w:val="004B7F13"/>
    <w:rsid w:val="004C02A9"/>
    <w:rsid w:val="004C06DE"/>
    <w:rsid w:val="004C2B3D"/>
    <w:rsid w:val="004C2CBD"/>
    <w:rsid w:val="004C748B"/>
    <w:rsid w:val="004D0315"/>
    <w:rsid w:val="004D2B36"/>
    <w:rsid w:val="004D4925"/>
    <w:rsid w:val="004D5460"/>
    <w:rsid w:val="004D625A"/>
    <w:rsid w:val="004E12B2"/>
    <w:rsid w:val="004E22C5"/>
    <w:rsid w:val="004E31E2"/>
    <w:rsid w:val="004E368A"/>
    <w:rsid w:val="004E74F0"/>
    <w:rsid w:val="004E7F49"/>
    <w:rsid w:val="004F0B74"/>
    <w:rsid w:val="004F0DF9"/>
    <w:rsid w:val="004F1F61"/>
    <w:rsid w:val="004F4649"/>
    <w:rsid w:val="004F72D5"/>
    <w:rsid w:val="00504FA3"/>
    <w:rsid w:val="00505126"/>
    <w:rsid w:val="00505B16"/>
    <w:rsid w:val="00510FB2"/>
    <w:rsid w:val="005118D9"/>
    <w:rsid w:val="00511B9C"/>
    <w:rsid w:val="00511D06"/>
    <w:rsid w:val="00512737"/>
    <w:rsid w:val="00513336"/>
    <w:rsid w:val="00515658"/>
    <w:rsid w:val="0051711F"/>
    <w:rsid w:val="00522FF3"/>
    <w:rsid w:val="0052391B"/>
    <w:rsid w:val="005256D7"/>
    <w:rsid w:val="0052593B"/>
    <w:rsid w:val="005263E8"/>
    <w:rsid w:val="00527CC7"/>
    <w:rsid w:val="00530AE4"/>
    <w:rsid w:val="005335F4"/>
    <w:rsid w:val="005345E4"/>
    <w:rsid w:val="00540CB1"/>
    <w:rsid w:val="00541483"/>
    <w:rsid w:val="005415BA"/>
    <w:rsid w:val="00542C78"/>
    <w:rsid w:val="00544298"/>
    <w:rsid w:val="0054464C"/>
    <w:rsid w:val="0055038E"/>
    <w:rsid w:val="00555A53"/>
    <w:rsid w:val="00555B4F"/>
    <w:rsid w:val="0055745E"/>
    <w:rsid w:val="005605BA"/>
    <w:rsid w:val="00560B5C"/>
    <w:rsid w:val="00561218"/>
    <w:rsid w:val="00561F10"/>
    <w:rsid w:val="00567232"/>
    <w:rsid w:val="00575F5E"/>
    <w:rsid w:val="00576FC8"/>
    <w:rsid w:val="005821D8"/>
    <w:rsid w:val="00582DE0"/>
    <w:rsid w:val="00583A7D"/>
    <w:rsid w:val="00592C44"/>
    <w:rsid w:val="00594379"/>
    <w:rsid w:val="00594911"/>
    <w:rsid w:val="00594E4B"/>
    <w:rsid w:val="0059597F"/>
    <w:rsid w:val="00595C1C"/>
    <w:rsid w:val="0059735E"/>
    <w:rsid w:val="005977FB"/>
    <w:rsid w:val="00597B26"/>
    <w:rsid w:val="005A0725"/>
    <w:rsid w:val="005A1C2B"/>
    <w:rsid w:val="005A2C2B"/>
    <w:rsid w:val="005A4DFB"/>
    <w:rsid w:val="005A4DFF"/>
    <w:rsid w:val="005A6FCE"/>
    <w:rsid w:val="005B1123"/>
    <w:rsid w:val="005B146F"/>
    <w:rsid w:val="005B15DD"/>
    <w:rsid w:val="005B245B"/>
    <w:rsid w:val="005B6D39"/>
    <w:rsid w:val="005C3D72"/>
    <w:rsid w:val="005D7B87"/>
    <w:rsid w:val="005E0405"/>
    <w:rsid w:val="005E103D"/>
    <w:rsid w:val="005E37DD"/>
    <w:rsid w:val="005E445C"/>
    <w:rsid w:val="005E62B9"/>
    <w:rsid w:val="005E70A8"/>
    <w:rsid w:val="005F1DA5"/>
    <w:rsid w:val="005F7E47"/>
    <w:rsid w:val="00600614"/>
    <w:rsid w:val="00601576"/>
    <w:rsid w:val="00601A08"/>
    <w:rsid w:val="00602C20"/>
    <w:rsid w:val="006070D0"/>
    <w:rsid w:val="00613355"/>
    <w:rsid w:val="00616795"/>
    <w:rsid w:val="00621247"/>
    <w:rsid w:val="00621E64"/>
    <w:rsid w:val="00625D2B"/>
    <w:rsid w:val="00632340"/>
    <w:rsid w:val="00633F66"/>
    <w:rsid w:val="0063503F"/>
    <w:rsid w:val="006379F8"/>
    <w:rsid w:val="006411C2"/>
    <w:rsid w:val="00644986"/>
    <w:rsid w:val="00644B55"/>
    <w:rsid w:val="00646CBA"/>
    <w:rsid w:val="00650825"/>
    <w:rsid w:val="0065206B"/>
    <w:rsid w:val="00652C23"/>
    <w:rsid w:val="00652D49"/>
    <w:rsid w:val="0065551F"/>
    <w:rsid w:val="00655676"/>
    <w:rsid w:val="00674BCD"/>
    <w:rsid w:val="006773F6"/>
    <w:rsid w:val="00681983"/>
    <w:rsid w:val="00684E21"/>
    <w:rsid w:val="00684EAF"/>
    <w:rsid w:val="00685D1C"/>
    <w:rsid w:val="00690EFC"/>
    <w:rsid w:val="006918A6"/>
    <w:rsid w:val="006922EE"/>
    <w:rsid w:val="00697667"/>
    <w:rsid w:val="006A32E1"/>
    <w:rsid w:val="006A605F"/>
    <w:rsid w:val="006A7765"/>
    <w:rsid w:val="006A7C60"/>
    <w:rsid w:val="006B0A2D"/>
    <w:rsid w:val="006B1A9A"/>
    <w:rsid w:val="006B1EB8"/>
    <w:rsid w:val="006B2720"/>
    <w:rsid w:val="006B3F0A"/>
    <w:rsid w:val="006B684C"/>
    <w:rsid w:val="006C0479"/>
    <w:rsid w:val="006C1C15"/>
    <w:rsid w:val="006D6674"/>
    <w:rsid w:val="006E288E"/>
    <w:rsid w:val="006E28F2"/>
    <w:rsid w:val="006E3611"/>
    <w:rsid w:val="006E5C75"/>
    <w:rsid w:val="006E7298"/>
    <w:rsid w:val="006E7C34"/>
    <w:rsid w:val="006F73BE"/>
    <w:rsid w:val="007037E0"/>
    <w:rsid w:val="0070387C"/>
    <w:rsid w:val="007038E5"/>
    <w:rsid w:val="00704BCE"/>
    <w:rsid w:val="00711CD7"/>
    <w:rsid w:val="00712C6B"/>
    <w:rsid w:val="00716A66"/>
    <w:rsid w:val="007177E8"/>
    <w:rsid w:val="0072113D"/>
    <w:rsid w:val="00721767"/>
    <w:rsid w:val="007305BA"/>
    <w:rsid w:val="00732931"/>
    <w:rsid w:val="0073763A"/>
    <w:rsid w:val="00742C9D"/>
    <w:rsid w:val="00743100"/>
    <w:rsid w:val="00744E36"/>
    <w:rsid w:val="0074575B"/>
    <w:rsid w:val="00746C5D"/>
    <w:rsid w:val="007501B7"/>
    <w:rsid w:val="0075543E"/>
    <w:rsid w:val="00755A30"/>
    <w:rsid w:val="0075748B"/>
    <w:rsid w:val="00757B68"/>
    <w:rsid w:val="00766B19"/>
    <w:rsid w:val="00766C41"/>
    <w:rsid w:val="0076753A"/>
    <w:rsid w:val="00770741"/>
    <w:rsid w:val="00770A20"/>
    <w:rsid w:val="00775076"/>
    <w:rsid w:val="007751A1"/>
    <w:rsid w:val="00775DA0"/>
    <w:rsid w:val="00776A6C"/>
    <w:rsid w:val="00776F6D"/>
    <w:rsid w:val="00782336"/>
    <w:rsid w:val="00783003"/>
    <w:rsid w:val="0078354F"/>
    <w:rsid w:val="0078529C"/>
    <w:rsid w:val="00787BA8"/>
    <w:rsid w:val="00791583"/>
    <w:rsid w:val="007925D5"/>
    <w:rsid w:val="0079542D"/>
    <w:rsid w:val="007A2A35"/>
    <w:rsid w:val="007A54CB"/>
    <w:rsid w:val="007A65A2"/>
    <w:rsid w:val="007A6B5F"/>
    <w:rsid w:val="007B0BCD"/>
    <w:rsid w:val="007B5A42"/>
    <w:rsid w:val="007B7A48"/>
    <w:rsid w:val="007C0250"/>
    <w:rsid w:val="007C0B77"/>
    <w:rsid w:val="007C691D"/>
    <w:rsid w:val="007D31CA"/>
    <w:rsid w:val="007D3636"/>
    <w:rsid w:val="007D55BD"/>
    <w:rsid w:val="007D662F"/>
    <w:rsid w:val="007D7104"/>
    <w:rsid w:val="007E055C"/>
    <w:rsid w:val="007E13E1"/>
    <w:rsid w:val="007F1BB3"/>
    <w:rsid w:val="007F4197"/>
    <w:rsid w:val="007F4C20"/>
    <w:rsid w:val="007F5DCF"/>
    <w:rsid w:val="007F65E1"/>
    <w:rsid w:val="00802BA7"/>
    <w:rsid w:val="00803E64"/>
    <w:rsid w:val="00807527"/>
    <w:rsid w:val="008159CB"/>
    <w:rsid w:val="008162A7"/>
    <w:rsid w:val="00816F32"/>
    <w:rsid w:val="008213E2"/>
    <w:rsid w:val="00822D45"/>
    <w:rsid w:val="00823AE5"/>
    <w:rsid w:val="00825A31"/>
    <w:rsid w:val="00832BE6"/>
    <w:rsid w:val="008339F2"/>
    <w:rsid w:val="00834306"/>
    <w:rsid w:val="00834571"/>
    <w:rsid w:val="00836DF5"/>
    <w:rsid w:val="00842576"/>
    <w:rsid w:val="008439EA"/>
    <w:rsid w:val="00847F46"/>
    <w:rsid w:val="00850925"/>
    <w:rsid w:val="008525DA"/>
    <w:rsid w:val="00852E85"/>
    <w:rsid w:val="00853972"/>
    <w:rsid w:val="0085527C"/>
    <w:rsid w:val="00856300"/>
    <w:rsid w:val="008577D6"/>
    <w:rsid w:val="00857E13"/>
    <w:rsid w:val="00861910"/>
    <w:rsid w:val="00862D41"/>
    <w:rsid w:val="00862E06"/>
    <w:rsid w:val="0086427D"/>
    <w:rsid w:val="008647FC"/>
    <w:rsid w:val="0086701B"/>
    <w:rsid w:val="00870676"/>
    <w:rsid w:val="008755B2"/>
    <w:rsid w:val="00877B15"/>
    <w:rsid w:val="00881B91"/>
    <w:rsid w:val="008825DA"/>
    <w:rsid w:val="00882980"/>
    <w:rsid w:val="00882EBC"/>
    <w:rsid w:val="00883A52"/>
    <w:rsid w:val="00885098"/>
    <w:rsid w:val="008876EF"/>
    <w:rsid w:val="0089541A"/>
    <w:rsid w:val="00895C02"/>
    <w:rsid w:val="00895EE0"/>
    <w:rsid w:val="00897F00"/>
    <w:rsid w:val="008A0DD8"/>
    <w:rsid w:val="008A2862"/>
    <w:rsid w:val="008A3872"/>
    <w:rsid w:val="008A41E8"/>
    <w:rsid w:val="008B08AF"/>
    <w:rsid w:val="008B1D61"/>
    <w:rsid w:val="008B52C1"/>
    <w:rsid w:val="008B6DB5"/>
    <w:rsid w:val="008C021B"/>
    <w:rsid w:val="008D16B9"/>
    <w:rsid w:val="008D435E"/>
    <w:rsid w:val="008D57EC"/>
    <w:rsid w:val="008D6A88"/>
    <w:rsid w:val="008E67E1"/>
    <w:rsid w:val="008E73E7"/>
    <w:rsid w:val="008E7D99"/>
    <w:rsid w:val="008E7E9E"/>
    <w:rsid w:val="008F36B5"/>
    <w:rsid w:val="008F5891"/>
    <w:rsid w:val="009009AE"/>
    <w:rsid w:val="00905FAD"/>
    <w:rsid w:val="009060B0"/>
    <w:rsid w:val="00907820"/>
    <w:rsid w:val="00907AA2"/>
    <w:rsid w:val="00907C80"/>
    <w:rsid w:val="009109D9"/>
    <w:rsid w:val="00911245"/>
    <w:rsid w:val="009117C8"/>
    <w:rsid w:val="0092090F"/>
    <w:rsid w:val="00922A5E"/>
    <w:rsid w:val="0092555B"/>
    <w:rsid w:val="009272FD"/>
    <w:rsid w:val="0093051A"/>
    <w:rsid w:val="0093200D"/>
    <w:rsid w:val="00936D30"/>
    <w:rsid w:val="00937B4B"/>
    <w:rsid w:val="00937FE3"/>
    <w:rsid w:val="00940794"/>
    <w:rsid w:val="00941EBB"/>
    <w:rsid w:val="009509B8"/>
    <w:rsid w:val="0095248F"/>
    <w:rsid w:val="0095312C"/>
    <w:rsid w:val="00963D8A"/>
    <w:rsid w:val="00964D77"/>
    <w:rsid w:val="00972A9D"/>
    <w:rsid w:val="00975EDC"/>
    <w:rsid w:val="00980506"/>
    <w:rsid w:val="00981995"/>
    <w:rsid w:val="00982735"/>
    <w:rsid w:val="00983C62"/>
    <w:rsid w:val="009842B6"/>
    <w:rsid w:val="00985007"/>
    <w:rsid w:val="00985065"/>
    <w:rsid w:val="009866BF"/>
    <w:rsid w:val="00986A01"/>
    <w:rsid w:val="00986BB5"/>
    <w:rsid w:val="00990C2D"/>
    <w:rsid w:val="00991309"/>
    <w:rsid w:val="00992145"/>
    <w:rsid w:val="0099287F"/>
    <w:rsid w:val="009929DD"/>
    <w:rsid w:val="00995C7F"/>
    <w:rsid w:val="00996DD5"/>
    <w:rsid w:val="009A0C1F"/>
    <w:rsid w:val="009A7AF5"/>
    <w:rsid w:val="009B064B"/>
    <w:rsid w:val="009B0DD6"/>
    <w:rsid w:val="009B23D0"/>
    <w:rsid w:val="009B3B42"/>
    <w:rsid w:val="009C2439"/>
    <w:rsid w:val="009C3ECB"/>
    <w:rsid w:val="009C4695"/>
    <w:rsid w:val="009C4B28"/>
    <w:rsid w:val="009C63BE"/>
    <w:rsid w:val="009C6B3E"/>
    <w:rsid w:val="009E0644"/>
    <w:rsid w:val="009E241E"/>
    <w:rsid w:val="009E2F45"/>
    <w:rsid w:val="009E4A21"/>
    <w:rsid w:val="009E5B8C"/>
    <w:rsid w:val="009E5BDD"/>
    <w:rsid w:val="009E6F5C"/>
    <w:rsid w:val="009F3929"/>
    <w:rsid w:val="009F4E78"/>
    <w:rsid w:val="009F5804"/>
    <w:rsid w:val="00A0358A"/>
    <w:rsid w:val="00A03B17"/>
    <w:rsid w:val="00A04C93"/>
    <w:rsid w:val="00A100A0"/>
    <w:rsid w:val="00A11B51"/>
    <w:rsid w:val="00A14439"/>
    <w:rsid w:val="00A2114F"/>
    <w:rsid w:val="00A22FDB"/>
    <w:rsid w:val="00A254DA"/>
    <w:rsid w:val="00A30887"/>
    <w:rsid w:val="00A30A30"/>
    <w:rsid w:val="00A31978"/>
    <w:rsid w:val="00A32A7B"/>
    <w:rsid w:val="00A337B0"/>
    <w:rsid w:val="00A3384D"/>
    <w:rsid w:val="00A353F2"/>
    <w:rsid w:val="00A3642F"/>
    <w:rsid w:val="00A37045"/>
    <w:rsid w:val="00A42F21"/>
    <w:rsid w:val="00A45B18"/>
    <w:rsid w:val="00A502B4"/>
    <w:rsid w:val="00A5131F"/>
    <w:rsid w:val="00A5281B"/>
    <w:rsid w:val="00A54A00"/>
    <w:rsid w:val="00A5505D"/>
    <w:rsid w:val="00A57C4C"/>
    <w:rsid w:val="00A629CA"/>
    <w:rsid w:val="00A652F6"/>
    <w:rsid w:val="00A7197E"/>
    <w:rsid w:val="00A71A0A"/>
    <w:rsid w:val="00A71A14"/>
    <w:rsid w:val="00A72BE1"/>
    <w:rsid w:val="00A74640"/>
    <w:rsid w:val="00A7483F"/>
    <w:rsid w:val="00A755A1"/>
    <w:rsid w:val="00A761D3"/>
    <w:rsid w:val="00A762F4"/>
    <w:rsid w:val="00A765B7"/>
    <w:rsid w:val="00A76A4A"/>
    <w:rsid w:val="00A76F90"/>
    <w:rsid w:val="00A82882"/>
    <w:rsid w:val="00A835E3"/>
    <w:rsid w:val="00A842AF"/>
    <w:rsid w:val="00A944FD"/>
    <w:rsid w:val="00A96015"/>
    <w:rsid w:val="00AA44D4"/>
    <w:rsid w:val="00AA6813"/>
    <w:rsid w:val="00AC0EC8"/>
    <w:rsid w:val="00AC310B"/>
    <w:rsid w:val="00AC4FF9"/>
    <w:rsid w:val="00AC68FE"/>
    <w:rsid w:val="00AD0882"/>
    <w:rsid w:val="00AD3FDE"/>
    <w:rsid w:val="00AD4071"/>
    <w:rsid w:val="00AE0215"/>
    <w:rsid w:val="00AE191A"/>
    <w:rsid w:val="00AE3FAA"/>
    <w:rsid w:val="00AF0743"/>
    <w:rsid w:val="00AF2415"/>
    <w:rsid w:val="00AF2854"/>
    <w:rsid w:val="00AF4760"/>
    <w:rsid w:val="00AF49D5"/>
    <w:rsid w:val="00AF55FB"/>
    <w:rsid w:val="00AF5FA4"/>
    <w:rsid w:val="00B00A33"/>
    <w:rsid w:val="00B00AC2"/>
    <w:rsid w:val="00B01526"/>
    <w:rsid w:val="00B044C4"/>
    <w:rsid w:val="00B054B9"/>
    <w:rsid w:val="00B073D5"/>
    <w:rsid w:val="00B16D78"/>
    <w:rsid w:val="00B16E98"/>
    <w:rsid w:val="00B17D2B"/>
    <w:rsid w:val="00B219B6"/>
    <w:rsid w:val="00B2584C"/>
    <w:rsid w:val="00B26205"/>
    <w:rsid w:val="00B26B95"/>
    <w:rsid w:val="00B2731A"/>
    <w:rsid w:val="00B306DE"/>
    <w:rsid w:val="00B31589"/>
    <w:rsid w:val="00B32DF5"/>
    <w:rsid w:val="00B35BAA"/>
    <w:rsid w:val="00B36C4F"/>
    <w:rsid w:val="00B37175"/>
    <w:rsid w:val="00B40ED8"/>
    <w:rsid w:val="00B412A5"/>
    <w:rsid w:val="00B42C6C"/>
    <w:rsid w:val="00B45917"/>
    <w:rsid w:val="00B460BE"/>
    <w:rsid w:val="00B51D07"/>
    <w:rsid w:val="00B532F3"/>
    <w:rsid w:val="00B53650"/>
    <w:rsid w:val="00B542D8"/>
    <w:rsid w:val="00B56527"/>
    <w:rsid w:val="00B61509"/>
    <w:rsid w:val="00B616ED"/>
    <w:rsid w:val="00B703BF"/>
    <w:rsid w:val="00B71072"/>
    <w:rsid w:val="00B74500"/>
    <w:rsid w:val="00B74CB0"/>
    <w:rsid w:val="00B74E3D"/>
    <w:rsid w:val="00B7699A"/>
    <w:rsid w:val="00B76F2F"/>
    <w:rsid w:val="00B80C7D"/>
    <w:rsid w:val="00B80F05"/>
    <w:rsid w:val="00B92507"/>
    <w:rsid w:val="00B9262B"/>
    <w:rsid w:val="00B95031"/>
    <w:rsid w:val="00B95A7F"/>
    <w:rsid w:val="00BA0E30"/>
    <w:rsid w:val="00BA11BE"/>
    <w:rsid w:val="00BA3411"/>
    <w:rsid w:val="00BA4421"/>
    <w:rsid w:val="00BA59A0"/>
    <w:rsid w:val="00BA6A3C"/>
    <w:rsid w:val="00BB2064"/>
    <w:rsid w:val="00BB2F73"/>
    <w:rsid w:val="00BB7E8E"/>
    <w:rsid w:val="00BC09F9"/>
    <w:rsid w:val="00BC18F0"/>
    <w:rsid w:val="00BC43E6"/>
    <w:rsid w:val="00BD3E21"/>
    <w:rsid w:val="00BD4AB5"/>
    <w:rsid w:val="00BD56C8"/>
    <w:rsid w:val="00BD5C43"/>
    <w:rsid w:val="00BD7D46"/>
    <w:rsid w:val="00BE1384"/>
    <w:rsid w:val="00BE2755"/>
    <w:rsid w:val="00BE71CF"/>
    <w:rsid w:val="00BF0A4C"/>
    <w:rsid w:val="00BF352A"/>
    <w:rsid w:val="00BF41A1"/>
    <w:rsid w:val="00BF5CB1"/>
    <w:rsid w:val="00BF653B"/>
    <w:rsid w:val="00C01A2B"/>
    <w:rsid w:val="00C01E1B"/>
    <w:rsid w:val="00C06685"/>
    <w:rsid w:val="00C06E7F"/>
    <w:rsid w:val="00C072F3"/>
    <w:rsid w:val="00C07B03"/>
    <w:rsid w:val="00C104D5"/>
    <w:rsid w:val="00C11C4E"/>
    <w:rsid w:val="00C178CB"/>
    <w:rsid w:val="00C22B98"/>
    <w:rsid w:val="00C2537F"/>
    <w:rsid w:val="00C2609B"/>
    <w:rsid w:val="00C32288"/>
    <w:rsid w:val="00C344C2"/>
    <w:rsid w:val="00C35021"/>
    <w:rsid w:val="00C41187"/>
    <w:rsid w:val="00C461A6"/>
    <w:rsid w:val="00C46D21"/>
    <w:rsid w:val="00C471E1"/>
    <w:rsid w:val="00C476CE"/>
    <w:rsid w:val="00C51BE9"/>
    <w:rsid w:val="00C5235C"/>
    <w:rsid w:val="00C5361E"/>
    <w:rsid w:val="00C54C02"/>
    <w:rsid w:val="00C5555C"/>
    <w:rsid w:val="00C55765"/>
    <w:rsid w:val="00C57F06"/>
    <w:rsid w:val="00C602D0"/>
    <w:rsid w:val="00C71CF3"/>
    <w:rsid w:val="00C85260"/>
    <w:rsid w:val="00C85F7B"/>
    <w:rsid w:val="00C903E7"/>
    <w:rsid w:val="00C91DB1"/>
    <w:rsid w:val="00C91FB1"/>
    <w:rsid w:val="00C956ED"/>
    <w:rsid w:val="00C974FF"/>
    <w:rsid w:val="00C9765B"/>
    <w:rsid w:val="00C97C33"/>
    <w:rsid w:val="00CA023D"/>
    <w:rsid w:val="00CA1246"/>
    <w:rsid w:val="00CA3585"/>
    <w:rsid w:val="00CA5A0D"/>
    <w:rsid w:val="00CB17A5"/>
    <w:rsid w:val="00CB181F"/>
    <w:rsid w:val="00CB3AE0"/>
    <w:rsid w:val="00CB4A9D"/>
    <w:rsid w:val="00CB52B9"/>
    <w:rsid w:val="00CB7A84"/>
    <w:rsid w:val="00CC1E9E"/>
    <w:rsid w:val="00CC2F29"/>
    <w:rsid w:val="00CC5BE9"/>
    <w:rsid w:val="00CC6945"/>
    <w:rsid w:val="00CD5DE6"/>
    <w:rsid w:val="00CE1401"/>
    <w:rsid w:val="00CE4B1C"/>
    <w:rsid w:val="00CE4DAE"/>
    <w:rsid w:val="00CE6FC9"/>
    <w:rsid w:val="00CE78DF"/>
    <w:rsid w:val="00CF2196"/>
    <w:rsid w:val="00CF24D0"/>
    <w:rsid w:val="00CF602A"/>
    <w:rsid w:val="00CF7FCF"/>
    <w:rsid w:val="00D01DAB"/>
    <w:rsid w:val="00D0201E"/>
    <w:rsid w:val="00D026F4"/>
    <w:rsid w:val="00D027AE"/>
    <w:rsid w:val="00D02A7D"/>
    <w:rsid w:val="00D033BF"/>
    <w:rsid w:val="00D0379B"/>
    <w:rsid w:val="00D05A9B"/>
    <w:rsid w:val="00D0655F"/>
    <w:rsid w:val="00D1489A"/>
    <w:rsid w:val="00D15720"/>
    <w:rsid w:val="00D1598B"/>
    <w:rsid w:val="00D16ADF"/>
    <w:rsid w:val="00D17D12"/>
    <w:rsid w:val="00D22091"/>
    <w:rsid w:val="00D2370C"/>
    <w:rsid w:val="00D2538B"/>
    <w:rsid w:val="00D25D79"/>
    <w:rsid w:val="00D27806"/>
    <w:rsid w:val="00D30668"/>
    <w:rsid w:val="00D32CD4"/>
    <w:rsid w:val="00D32F40"/>
    <w:rsid w:val="00D34946"/>
    <w:rsid w:val="00D37525"/>
    <w:rsid w:val="00D4151B"/>
    <w:rsid w:val="00D44AC8"/>
    <w:rsid w:val="00D44F7D"/>
    <w:rsid w:val="00D524CA"/>
    <w:rsid w:val="00D5284A"/>
    <w:rsid w:val="00D53368"/>
    <w:rsid w:val="00D54C4A"/>
    <w:rsid w:val="00D57E0D"/>
    <w:rsid w:val="00D60239"/>
    <w:rsid w:val="00D61113"/>
    <w:rsid w:val="00D627A4"/>
    <w:rsid w:val="00D638BC"/>
    <w:rsid w:val="00D6533A"/>
    <w:rsid w:val="00D655D4"/>
    <w:rsid w:val="00D8596C"/>
    <w:rsid w:val="00D87DD1"/>
    <w:rsid w:val="00D93054"/>
    <w:rsid w:val="00D9330F"/>
    <w:rsid w:val="00D9549C"/>
    <w:rsid w:val="00DA1E99"/>
    <w:rsid w:val="00DA2EED"/>
    <w:rsid w:val="00DA33D5"/>
    <w:rsid w:val="00DA562D"/>
    <w:rsid w:val="00DA58C2"/>
    <w:rsid w:val="00DB0050"/>
    <w:rsid w:val="00DB00D8"/>
    <w:rsid w:val="00DB0B45"/>
    <w:rsid w:val="00DB3669"/>
    <w:rsid w:val="00DB5088"/>
    <w:rsid w:val="00DB60E4"/>
    <w:rsid w:val="00DB73AC"/>
    <w:rsid w:val="00DB7885"/>
    <w:rsid w:val="00DB7954"/>
    <w:rsid w:val="00DB7F63"/>
    <w:rsid w:val="00DC019D"/>
    <w:rsid w:val="00DC0C66"/>
    <w:rsid w:val="00DC2B04"/>
    <w:rsid w:val="00DD270B"/>
    <w:rsid w:val="00DD630C"/>
    <w:rsid w:val="00DE03A4"/>
    <w:rsid w:val="00DE2DCE"/>
    <w:rsid w:val="00DE704E"/>
    <w:rsid w:val="00DE777D"/>
    <w:rsid w:val="00DF0782"/>
    <w:rsid w:val="00DF28A9"/>
    <w:rsid w:val="00DF6C74"/>
    <w:rsid w:val="00E04080"/>
    <w:rsid w:val="00E06335"/>
    <w:rsid w:val="00E10EFE"/>
    <w:rsid w:val="00E1349B"/>
    <w:rsid w:val="00E138AA"/>
    <w:rsid w:val="00E15D29"/>
    <w:rsid w:val="00E225BC"/>
    <w:rsid w:val="00E23752"/>
    <w:rsid w:val="00E23B6C"/>
    <w:rsid w:val="00E30E4B"/>
    <w:rsid w:val="00E31F7B"/>
    <w:rsid w:val="00E33351"/>
    <w:rsid w:val="00E33A30"/>
    <w:rsid w:val="00E33B95"/>
    <w:rsid w:val="00E4332E"/>
    <w:rsid w:val="00E44751"/>
    <w:rsid w:val="00E4638F"/>
    <w:rsid w:val="00E50CE2"/>
    <w:rsid w:val="00E61A7F"/>
    <w:rsid w:val="00E61E70"/>
    <w:rsid w:val="00E621DF"/>
    <w:rsid w:val="00E62C63"/>
    <w:rsid w:val="00E67C4F"/>
    <w:rsid w:val="00E73E6E"/>
    <w:rsid w:val="00E83AC7"/>
    <w:rsid w:val="00E83E9B"/>
    <w:rsid w:val="00E87714"/>
    <w:rsid w:val="00E879C5"/>
    <w:rsid w:val="00E91C81"/>
    <w:rsid w:val="00E929B1"/>
    <w:rsid w:val="00E930F4"/>
    <w:rsid w:val="00E95587"/>
    <w:rsid w:val="00EA279D"/>
    <w:rsid w:val="00EA33E1"/>
    <w:rsid w:val="00EA3B2A"/>
    <w:rsid w:val="00EA407A"/>
    <w:rsid w:val="00EA4F0F"/>
    <w:rsid w:val="00EA7FCA"/>
    <w:rsid w:val="00EB1E17"/>
    <w:rsid w:val="00EB2D7D"/>
    <w:rsid w:val="00EB345A"/>
    <w:rsid w:val="00EB34D0"/>
    <w:rsid w:val="00EB4A47"/>
    <w:rsid w:val="00EB6DF0"/>
    <w:rsid w:val="00EC1E05"/>
    <w:rsid w:val="00EC38B8"/>
    <w:rsid w:val="00EC45F5"/>
    <w:rsid w:val="00EC6F9D"/>
    <w:rsid w:val="00ED14FE"/>
    <w:rsid w:val="00ED43FA"/>
    <w:rsid w:val="00ED4B8A"/>
    <w:rsid w:val="00ED74E8"/>
    <w:rsid w:val="00EE03B7"/>
    <w:rsid w:val="00EE062B"/>
    <w:rsid w:val="00EE18AC"/>
    <w:rsid w:val="00EE2223"/>
    <w:rsid w:val="00EE3107"/>
    <w:rsid w:val="00EE5826"/>
    <w:rsid w:val="00EE5975"/>
    <w:rsid w:val="00EE5CA3"/>
    <w:rsid w:val="00EF0384"/>
    <w:rsid w:val="00EF5244"/>
    <w:rsid w:val="00F01B25"/>
    <w:rsid w:val="00F03291"/>
    <w:rsid w:val="00F03C64"/>
    <w:rsid w:val="00F043BC"/>
    <w:rsid w:val="00F06832"/>
    <w:rsid w:val="00F11103"/>
    <w:rsid w:val="00F12DBB"/>
    <w:rsid w:val="00F13BA4"/>
    <w:rsid w:val="00F13EB5"/>
    <w:rsid w:val="00F14B57"/>
    <w:rsid w:val="00F17584"/>
    <w:rsid w:val="00F21443"/>
    <w:rsid w:val="00F23631"/>
    <w:rsid w:val="00F23A3B"/>
    <w:rsid w:val="00F247E1"/>
    <w:rsid w:val="00F24E8B"/>
    <w:rsid w:val="00F2748F"/>
    <w:rsid w:val="00F40712"/>
    <w:rsid w:val="00F430E0"/>
    <w:rsid w:val="00F43C3E"/>
    <w:rsid w:val="00F43F94"/>
    <w:rsid w:val="00F4620C"/>
    <w:rsid w:val="00F477CC"/>
    <w:rsid w:val="00F47D77"/>
    <w:rsid w:val="00F50B20"/>
    <w:rsid w:val="00F519D6"/>
    <w:rsid w:val="00F51DFF"/>
    <w:rsid w:val="00F525CE"/>
    <w:rsid w:val="00F525E6"/>
    <w:rsid w:val="00F54557"/>
    <w:rsid w:val="00F5490A"/>
    <w:rsid w:val="00F55538"/>
    <w:rsid w:val="00F57AE2"/>
    <w:rsid w:val="00F626AC"/>
    <w:rsid w:val="00F6328E"/>
    <w:rsid w:val="00F63C26"/>
    <w:rsid w:val="00F65B98"/>
    <w:rsid w:val="00F675AD"/>
    <w:rsid w:val="00F7246A"/>
    <w:rsid w:val="00F74043"/>
    <w:rsid w:val="00F80081"/>
    <w:rsid w:val="00F82BE5"/>
    <w:rsid w:val="00F83D36"/>
    <w:rsid w:val="00F83DE8"/>
    <w:rsid w:val="00F91FEE"/>
    <w:rsid w:val="00F95E0B"/>
    <w:rsid w:val="00FA06C1"/>
    <w:rsid w:val="00FA3D05"/>
    <w:rsid w:val="00FA48D1"/>
    <w:rsid w:val="00FA50B7"/>
    <w:rsid w:val="00FA6100"/>
    <w:rsid w:val="00FA6488"/>
    <w:rsid w:val="00FA71F5"/>
    <w:rsid w:val="00FA787F"/>
    <w:rsid w:val="00FB3567"/>
    <w:rsid w:val="00FB3F02"/>
    <w:rsid w:val="00FB4B6E"/>
    <w:rsid w:val="00FB4E76"/>
    <w:rsid w:val="00FB56E5"/>
    <w:rsid w:val="00FB68E0"/>
    <w:rsid w:val="00FC0302"/>
    <w:rsid w:val="00FC183C"/>
    <w:rsid w:val="00FC244F"/>
    <w:rsid w:val="00FC35DE"/>
    <w:rsid w:val="00FC3983"/>
    <w:rsid w:val="00FC568F"/>
    <w:rsid w:val="00FC57A4"/>
    <w:rsid w:val="00FD09C6"/>
    <w:rsid w:val="00FD0A38"/>
    <w:rsid w:val="00FD30B0"/>
    <w:rsid w:val="00FD5232"/>
    <w:rsid w:val="00FE0B8A"/>
    <w:rsid w:val="00FE2CA2"/>
    <w:rsid w:val="00FE4D0D"/>
    <w:rsid w:val="00FE7E7D"/>
    <w:rsid w:val="00FF14C4"/>
    <w:rsid w:val="00FF17C0"/>
    <w:rsid w:val="00FF5708"/>
    <w:rsid w:val="7E025234"/>
  </w:rsids>
  <m:mathPr>
    <m:mathFont m:val="Cambria Math"/>
    <m:brkBin m:val="before"/>
    <m:brkBinSub m:val="--"/>
    <m:smallFrac m:val="0"/>
    <m:dispDef/>
    <m:lMargin m:val="0"/>
    <m:rMargin m:val="0"/>
    <m:defJc m:val="centerGroup"/>
    <m:wrapIndent m:val="1440"/>
    <m:intLim m:val="subSup"/>
    <m:naryLim m:val="undOvr"/>
  </m:mathPr>
  <w:themeFontLang w:val="ru-R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1EEB20"/>
  <w15:docId w15:val="{A58CC6E6-C8C2-416D-A4E8-BDBBA8FFE9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nhideWhenUsed="1" w:qFormat="1"/>
    <w:lsdException w:name="Body Text Indent 3" w:semiHidden="1" w:unhideWhenUsed="1"/>
    <w:lsdException w:name="Block Text" w:semiHidden="1" w:unhideWhenUsed="1"/>
    <w:lsdException w:name="Hyperlink" w:uiPriority="34"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3793F"/>
    <w:rPr>
      <w:rFonts w:ascii="Times New Roman" w:eastAsia="Times New Roman" w:hAnsi="Times New Roman" w:cs="Times New Roman"/>
      <w:sz w:val="24"/>
      <w:szCs w:val="24"/>
    </w:rPr>
  </w:style>
  <w:style w:type="paragraph" w:styleId="1">
    <w:name w:val="heading 1"/>
    <w:basedOn w:val="a"/>
    <w:next w:val="a"/>
    <w:link w:val="10"/>
    <w:uiPriority w:val="9"/>
    <w:qFormat/>
    <w:pPr>
      <w:keepNext/>
      <w:jc w:val="center"/>
      <w:outlineLvl w:val="0"/>
    </w:pPr>
    <w:rPr>
      <w:b/>
      <w:bCs/>
    </w:rPr>
  </w:style>
  <w:style w:type="paragraph" w:styleId="2">
    <w:name w:val="heading 2"/>
    <w:basedOn w:val="a"/>
    <w:next w:val="a"/>
    <w:link w:val="20"/>
    <w:qFormat/>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pPr>
      <w:keepNext/>
      <w:spacing w:before="240" w:after="60"/>
      <w:outlineLvl w:val="2"/>
    </w:pPr>
    <w:rPr>
      <w:rFonts w:ascii="Arial" w:hAnsi="Arial" w:cs="Arial"/>
      <w:b/>
      <w:bCs/>
      <w:sz w:val="26"/>
      <w:szCs w:val="26"/>
    </w:rPr>
  </w:style>
  <w:style w:type="paragraph" w:styleId="4">
    <w:name w:val="heading 4"/>
    <w:basedOn w:val="a"/>
    <w:next w:val="a"/>
    <w:link w:val="40"/>
    <w:uiPriority w:val="9"/>
    <w:semiHidden/>
    <w:unhideWhenUsed/>
    <w:qFormat/>
    <w:rsid w:val="00746C5D"/>
    <w:pPr>
      <w:keepNext/>
      <w:keepLines/>
      <w:spacing w:before="40"/>
      <w:outlineLvl w:val="3"/>
    </w:pPr>
    <w:rPr>
      <w:rFonts w:asciiTheme="majorHAnsi" w:eastAsiaTheme="majorEastAsia" w:hAnsiTheme="majorHAnsi" w:cstheme="majorBidi"/>
      <w:i/>
      <w:iCs/>
      <w:color w:val="365F91" w:themeColor="accent1" w:themeShade="BF"/>
    </w:rPr>
  </w:style>
  <w:style w:type="paragraph" w:styleId="9">
    <w:name w:val="heading 9"/>
    <w:basedOn w:val="a"/>
    <w:next w:val="a"/>
    <w:link w:val="90"/>
    <w:qFormat/>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llowedHyperlink"/>
    <w:basedOn w:val="a0"/>
    <w:uiPriority w:val="99"/>
    <w:semiHidden/>
    <w:unhideWhenUsed/>
    <w:qFormat/>
    <w:rPr>
      <w:color w:val="800080" w:themeColor="followedHyperlink"/>
      <w:u w:val="single"/>
    </w:rPr>
  </w:style>
  <w:style w:type="character" w:styleId="a4">
    <w:name w:val="annotation reference"/>
    <w:uiPriority w:val="99"/>
    <w:rPr>
      <w:sz w:val="16"/>
      <w:szCs w:val="16"/>
    </w:rPr>
  </w:style>
  <w:style w:type="character" w:styleId="a5">
    <w:name w:val="Emphasis"/>
    <w:uiPriority w:val="20"/>
    <w:qFormat/>
    <w:rPr>
      <w:i/>
      <w:iCs/>
    </w:rPr>
  </w:style>
  <w:style w:type="character" w:styleId="a6">
    <w:name w:val="Hyperlink"/>
    <w:aliases w:val="Абзац списка Знак1,маркированный Знак1,Heading1 Знак1,Colorful List - Accent 11 Знак1,Абзац списка11 Знак1,Elenco Normale Знак1,Список 1 Знак1,Абзац списка2 Знак1,strich Знак1,2nd Tier Header Знак1,Абзац с отступом Знак1,Абзац Знак1"/>
    <w:uiPriority w:val="34"/>
    <w:qFormat/>
    <w:rPr>
      <w:rFonts w:ascii="Times New Roman" w:hAnsi="Times New Roman" w:cs="Times New Roman" w:hint="default"/>
      <w:color w:val="333399"/>
      <w:u w:val="single"/>
    </w:rPr>
  </w:style>
  <w:style w:type="character" w:styleId="a7">
    <w:name w:val="page number"/>
    <w:basedOn w:val="a0"/>
    <w:qFormat/>
  </w:style>
  <w:style w:type="character" w:styleId="a8">
    <w:name w:val="Strong"/>
    <w:uiPriority w:val="22"/>
    <w:qFormat/>
    <w:rPr>
      <w:b/>
      <w:bCs/>
    </w:rPr>
  </w:style>
  <w:style w:type="paragraph" w:styleId="a9">
    <w:name w:val="Balloon Text"/>
    <w:basedOn w:val="a"/>
    <w:link w:val="aa"/>
    <w:uiPriority w:val="99"/>
    <w:semiHidden/>
    <w:qFormat/>
    <w:rPr>
      <w:rFonts w:ascii="Tahoma" w:hAnsi="Tahoma"/>
      <w:sz w:val="16"/>
      <w:szCs w:val="16"/>
    </w:rPr>
  </w:style>
  <w:style w:type="paragraph" w:styleId="ab">
    <w:name w:val="annotation text"/>
    <w:basedOn w:val="a"/>
    <w:link w:val="ac"/>
    <w:uiPriority w:val="99"/>
    <w:qFormat/>
    <w:rPr>
      <w:sz w:val="20"/>
      <w:szCs w:val="20"/>
    </w:rPr>
  </w:style>
  <w:style w:type="paragraph" w:styleId="ad">
    <w:name w:val="annotation subject"/>
    <w:basedOn w:val="ab"/>
    <w:next w:val="ab"/>
    <w:link w:val="ae"/>
    <w:uiPriority w:val="99"/>
    <w:rPr>
      <w:b/>
      <w:bCs/>
    </w:rPr>
  </w:style>
  <w:style w:type="paragraph" w:styleId="af">
    <w:name w:val="header"/>
    <w:basedOn w:val="a"/>
    <w:link w:val="af0"/>
    <w:uiPriority w:val="99"/>
    <w:qFormat/>
    <w:pPr>
      <w:tabs>
        <w:tab w:val="center" w:pos="4677"/>
        <w:tab w:val="right" w:pos="9355"/>
      </w:tabs>
    </w:pPr>
  </w:style>
  <w:style w:type="paragraph" w:styleId="af1">
    <w:name w:val="Body Text"/>
    <w:basedOn w:val="a"/>
    <w:link w:val="af2"/>
    <w:uiPriority w:val="1"/>
    <w:qFormat/>
    <w:pPr>
      <w:spacing w:after="120"/>
    </w:pPr>
  </w:style>
  <w:style w:type="paragraph" w:styleId="af3">
    <w:name w:val="Body Text Indent"/>
    <w:basedOn w:val="a"/>
    <w:link w:val="af4"/>
    <w:uiPriority w:val="99"/>
    <w:unhideWhenUsed/>
    <w:qFormat/>
    <w:pPr>
      <w:spacing w:after="120"/>
      <w:ind w:left="283"/>
    </w:pPr>
    <w:rPr>
      <w:rFonts w:eastAsia="SimSun"/>
      <w:lang w:eastAsia="zh-CN"/>
    </w:rPr>
  </w:style>
  <w:style w:type="paragraph" w:styleId="af5">
    <w:name w:val="footer"/>
    <w:basedOn w:val="a"/>
    <w:link w:val="af6"/>
    <w:uiPriority w:val="99"/>
    <w:qFormat/>
    <w:pPr>
      <w:tabs>
        <w:tab w:val="center" w:pos="4677"/>
        <w:tab w:val="right" w:pos="9355"/>
      </w:tabs>
    </w:pPr>
  </w:style>
  <w:style w:type="paragraph" w:styleId="af7">
    <w:name w:val="Normal (Web)"/>
    <w:basedOn w:val="a"/>
    <w:link w:val="af8"/>
    <w:uiPriority w:val="99"/>
    <w:qFormat/>
    <w:pPr>
      <w:spacing w:before="100" w:beforeAutospacing="1" w:after="100" w:afterAutospacing="1"/>
    </w:pPr>
  </w:style>
  <w:style w:type="paragraph" w:styleId="21">
    <w:name w:val="Body Text Indent 2"/>
    <w:basedOn w:val="a"/>
    <w:link w:val="22"/>
    <w:uiPriority w:val="99"/>
    <w:unhideWhenUsed/>
    <w:qFormat/>
    <w:pPr>
      <w:ind w:firstLine="247"/>
      <w:jc w:val="both"/>
    </w:pPr>
    <w:rPr>
      <w:rFonts w:eastAsiaTheme="minorHAnsi"/>
      <w:bCs/>
      <w:color w:val="000000"/>
      <w:shd w:val="clear" w:color="auto" w:fill="FFFFFF"/>
      <w:lang w:eastAsia="en-US"/>
    </w:rPr>
  </w:style>
  <w:style w:type="paragraph" w:styleId="HTML">
    <w:name w:val="HTML Preformatted"/>
    <w:basedOn w:val="a"/>
    <w:link w:val="HTML0"/>
    <w:uiPriority w:val="99"/>
    <w:unhideWhenUsed/>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pPr>
    <w:rPr>
      <w:rFonts w:ascii="Consolas" w:hAnsi="Consolas"/>
      <w:color w:val="333333"/>
      <w:sz w:val="20"/>
      <w:szCs w:val="20"/>
    </w:rPr>
  </w:style>
  <w:style w:type="table" w:styleId="af9">
    <w:name w:val="Table Grid"/>
    <w:basedOn w:val="a1"/>
    <w:uiPriority w:val="59"/>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qFormat/>
    <w:rPr>
      <w:rFonts w:ascii="Times New Roman" w:eastAsia="Times New Roman" w:hAnsi="Times New Roman" w:cs="Times New Roman"/>
      <w:b/>
      <w:bCs/>
      <w:sz w:val="24"/>
      <w:szCs w:val="24"/>
    </w:rPr>
  </w:style>
  <w:style w:type="character" w:customStyle="1" w:styleId="20">
    <w:name w:val="Заголовок 2 Знак"/>
    <w:basedOn w:val="a0"/>
    <w:link w:val="2"/>
    <w:qFormat/>
    <w:rPr>
      <w:rFonts w:ascii="Arial" w:eastAsia="Times New Roman" w:hAnsi="Arial" w:cs="Arial"/>
      <w:b/>
      <w:bCs/>
      <w:i/>
      <w:iCs/>
      <w:sz w:val="28"/>
      <w:szCs w:val="28"/>
      <w:lang w:eastAsia="ru-RU"/>
    </w:rPr>
  </w:style>
  <w:style w:type="character" w:customStyle="1" w:styleId="30">
    <w:name w:val="Заголовок 3 Знак"/>
    <w:basedOn w:val="a0"/>
    <w:link w:val="3"/>
    <w:uiPriority w:val="9"/>
    <w:qFormat/>
    <w:rPr>
      <w:rFonts w:ascii="Arial" w:eastAsia="Times New Roman" w:hAnsi="Arial" w:cs="Arial"/>
      <w:b/>
      <w:bCs/>
      <w:sz w:val="26"/>
      <w:szCs w:val="26"/>
      <w:lang w:eastAsia="ru-RU"/>
    </w:rPr>
  </w:style>
  <w:style w:type="character" w:customStyle="1" w:styleId="90">
    <w:name w:val="Заголовок 9 Знак"/>
    <w:basedOn w:val="a0"/>
    <w:link w:val="9"/>
    <w:rPr>
      <w:rFonts w:ascii="Arial" w:eastAsia="Times New Roman" w:hAnsi="Arial" w:cs="Arial"/>
      <w:lang w:eastAsia="ru-RU"/>
    </w:rPr>
  </w:style>
  <w:style w:type="character" w:customStyle="1" w:styleId="s0">
    <w:name w:val="s0"/>
    <w:uiPriority w:val="99"/>
    <w:qFormat/>
    <w:rPr>
      <w:rFonts w:ascii="Times New Roman" w:hAnsi="Times New Roman" w:cs="Times New Roman" w:hint="default"/>
      <w:color w:val="000000"/>
      <w:sz w:val="20"/>
      <w:szCs w:val="20"/>
      <w:u w:val="none"/>
    </w:rPr>
  </w:style>
  <w:style w:type="paragraph" w:customStyle="1" w:styleId="HelvKaz">
    <w:name w:val="HelvKaz"/>
    <w:pPr>
      <w:snapToGrid w:val="0"/>
      <w:ind w:firstLine="283"/>
      <w:jc w:val="both"/>
    </w:pPr>
    <w:rPr>
      <w:rFonts w:ascii="Times Kaz Bold Italic" w:eastAsia="Times New Roman" w:hAnsi="Times Kaz Bold Italic" w:cs="Times New Roman"/>
      <w:sz w:val="16"/>
    </w:rPr>
  </w:style>
  <w:style w:type="character" w:customStyle="1" w:styleId="af6">
    <w:name w:val="Нижний колонтитул Знак"/>
    <w:basedOn w:val="a0"/>
    <w:link w:val="af5"/>
    <w:uiPriority w:val="99"/>
    <w:qFormat/>
    <w:rPr>
      <w:rFonts w:ascii="Times New Roman" w:eastAsia="Times New Roman" w:hAnsi="Times New Roman" w:cs="Times New Roman"/>
      <w:sz w:val="24"/>
      <w:szCs w:val="24"/>
      <w:lang w:eastAsia="ru-RU"/>
    </w:rPr>
  </w:style>
  <w:style w:type="paragraph" w:customStyle="1" w:styleId="WW-">
    <w:name w:val="WW-Обычный (веб)"/>
    <w:basedOn w:val="a"/>
    <w:qFormat/>
    <w:pPr>
      <w:suppressAutoHyphens/>
      <w:spacing w:before="280" w:after="280"/>
      <w:ind w:firstLine="709"/>
    </w:pPr>
    <w:rPr>
      <w:lang w:eastAsia="ar-SA"/>
    </w:rPr>
  </w:style>
  <w:style w:type="character" w:customStyle="1" w:styleId="s1">
    <w:name w:val="s1"/>
    <w:qFormat/>
    <w:rPr>
      <w:rFonts w:ascii="Times New Roman" w:hAnsi="Times New Roman" w:cs="Times New Roman" w:hint="default"/>
      <w:b/>
      <w:bCs/>
      <w:color w:val="000000"/>
      <w:sz w:val="28"/>
      <w:szCs w:val="28"/>
      <w:u w:val="none"/>
    </w:rPr>
  </w:style>
  <w:style w:type="character" w:customStyle="1" w:styleId="af4">
    <w:name w:val="Основной текст с отступом Знак"/>
    <w:basedOn w:val="a0"/>
    <w:link w:val="af3"/>
    <w:uiPriority w:val="99"/>
    <w:qFormat/>
    <w:rPr>
      <w:rFonts w:ascii="Times New Roman" w:eastAsia="SimSun" w:hAnsi="Times New Roman" w:cs="Times New Roman"/>
      <w:sz w:val="24"/>
      <w:szCs w:val="24"/>
      <w:lang w:eastAsia="zh-CN"/>
    </w:rPr>
  </w:style>
  <w:style w:type="character" w:customStyle="1" w:styleId="aa">
    <w:name w:val="Текст выноски Знак"/>
    <w:basedOn w:val="a0"/>
    <w:link w:val="a9"/>
    <w:uiPriority w:val="99"/>
    <w:semiHidden/>
    <w:qFormat/>
    <w:rPr>
      <w:rFonts w:ascii="Tahoma" w:eastAsia="Times New Roman" w:hAnsi="Tahoma" w:cs="Times New Roman"/>
      <w:sz w:val="16"/>
      <w:szCs w:val="16"/>
    </w:rPr>
  </w:style>
  <w:style w:type="paragraph" w:customStyle="1" w:styleId="ww-0">
    <w:name w:val="ww-0"/>
    <w:basedOn w:val="a"/>
    <w:qFormat/>
    <w:pPr>
      <w:spacing w:before="100" w:beforeAutospacing="1" w:after="100" w:afterAutospacing="1"/>
    </w:pPr>
  </w:style>
  <w:style w:type="paragraph" w:customStyle="1" w:styleId="ww-1">
    <w:name w:val="ww-"/>
    <w:basedOn w:val="a"/>
    <w:qFormat/>
    <w:pPr>
      <w:spacing w:before="100" w:beforeAutospacing="1" w:after="100" w:afterAutospacing="1"/>
    </w:pPr>
  </w:style>
  <w:style w:type="paragraph" w:customStyle="1" w:styleId="WW-10">
    <w:name w:val="WW-Обычный (веб)1"/>
    <w:basedOn w:val="a"/>
    <w:qFormat/>
    <w:pPr>
      <w:spacing w:before="280" w:after="280"/>
      <w:ind w:firstLine="709"/>
    </w:pPr>
    <w:rPr>
      <w:lang w:eastAsia="ar-SA"/>
    </w:rPr>
  </w:style>
  <w:style w:type="paragraph" w:customStyle="1" w:styleId="23">
    <w:name w:val="Обычный (веб)2"/>
    <w:basedOn w:val="a"/>
    <w:qFormat/>
    <w:pPr>
      <w:widowControl w:val="0"/>
      <w:spacing w:before="100" w:after="100"/>
    </w:pPr>
    <w:rPr>
      <w:color w:val="000000"/>
      <w:lang w:eastAsia="zh-CN"/>
    </w:rPr>
  </w:style>
  <w:style w:type="paragraph" w:customStyle="1" w:styleId="24">
    <w:name w:val="Знак2 Знак Знак Знак"/>
    <w:basedOn w:val="a"/>
    <w:next w:val="2"/>
    <w:qFormat/>
    <w:pPr>
      <w:ind w:firstLine="252"/>
      <w:jc w:val="both"/>
    </w:pPr>
    <w:rPr>
      <w:sz w:val="28"/>
      <w:szCs w:val="28"/>
      <w:lang w:val="en-US" w:eastAsia="en-US"/>
    </w:rPr>
  </w:style>
  <w:style w:type="paragraph" w:customStyle="1" w:styleId="afa">
    <w:name w:val="Знак Знак Знак Знак Знак Знак Знак"/>
    <w:basedOn w:val="a"/>
    <w:qFormat/>
    <w:pPr>
      <w:ind w:firstLine="252"/>
      <w:jc w:val="both"/>
    </w:pPr>
    <w:rPr>
      <w:rFonts w:eastAsia="SimSun"/>
      <w:b/>
      <w:lang w:val="en-US" w:eastAsia="en-US"/>
    </w:rPr>
  </w:style>
  <w:style w:type="character" w:customStyle="1" w:styleId="af2">
    <w:name w:val="Основной текст Знак"/>
    <w:basedOn w:val="a0"/>
    <w:link w:val="af1"/>
    <w:uiPriority w:val="1"/>
    <w:qFormat/>
    <w:rPr>
      <w:rFonts w:ascii="Times New Roman" w:eastAsia="Times New Roman" w:hAnsi="Times New Roman" w:cs="Times New Roman"/>
      <w:sz w:val="24"/>
      <w:szCs w:val="24"/>
      <w:lang w:eastAsia="ru-RU"/>
    </w:rPr>
  </w:style>
  <w:style w:type="character" w:customStyle="1" w:styleId="25">
    <w:name w:val="Знак Знак2"/>
    <w:qFormat/>
    <w:rPr>
      <w:rFonts w:ascii="Arial" w:hAnsi="Arial" w:cs="Arial"/>
      <w:b/>
      <w:bCs/>
      <w:sz w:val="26"/>
      <w:szCs w:val="26"/>
      <w:lang w:val="ru-RU" w:eastAsia="ru-RU" w:bidi="ar-SA"/>
    </w:rPr>
  </w:style>
  <w:style w:type="paragraph" w:customStyle="1" w:styleId="11">
    <w:name w:val="Знак Знак Знак Знак Знак Знак Знак1"/>
    <w:basedOn w:val="a"/>
    <w:next w:val="2"/>
    <w:qFormat/>
    <w:pPr>
      <w:spacing w:after="160" w:line="240" w:lineRule="exact"/>
      <w:jc w:val="center"/>
    </w:pPr>
    <w:rPr>
      <w:b/>
      <w:i/>
      <w:sz w:val="28"/>
      <w:szCs w:val="28"/>
      <w:lang w:val="en-US" w:eastAsia="en-US"/>
    </w:rPr>
  </w:style>
  <w:style w:type="paragraph" w:customStyle="1" w:styleId="afb">
    <w:name w:val="Знак"/>
    <w:basedOn w:val="a"/>
    <w:next w:val="2"/>
    <w:qFormat/>
    <w:pPr>
      <w:spacing w:after="160" w:line="240" w:lineRule="exact"/>
      <w:jc w:val="center"/>
    </w:pPr>
    <w:rPr>
      <w:b/>
      <w:i/>
      <w:sz w:val="28"/>
      <w:szCs w:val="28"/>
      <w:lang w:val="en-US" w:eastAsia="en-US"/>
    </w:rPr>
  </w:style>
  <w:style w:type="paragraph" w:styleId="afc">
    <w:name w:val="List Paragraph"/>
    <w:aliases w:val="маркированный,Heading1,Colorful List - Accent 11,Абзац списка11,Elenco Normale,Список 1,Абзац списка2,strich,2nd Tier Header,Абзац с отступом,Абзац,Bullets before,List Paragraph,Абзац списка7,Абзац списка71,Абзац списка8,List1"/>
    <w:basedOn w:val="a"/>
    <w:link w:val="afd"/>
    <w:uiPriority w:val="99"/>
    <w:qFormat/>
    <w:pPr>
      <w:ind w:left="720"/>
      <w:contextualSpacing/>
      <w:jc w:val="both"/>
    </w:pPr>
  </w:style>
  <w:style w:type="character" w:customStyle="1" w:styleId="12">
    <w:name w:val="Знак Знак1"/>
    <w:qFormat/>
    <w:rPr>
      <w:rFonts w:ascii="Arial" w:hAnsi="Arial" w:cs="Arial"/>
      <w:b/>
      <w:bCs/>
      <w:sz w:val="26"/>
      <w:szCs w:val="26"/>
      <w:lang w:val="ru-RU" w:eastAsia="ru-RU" w:bidi="ar-SA"/>
    </w:rPr>
  </w:style>
  <w:style w:type="paragraph" w:customStyle="1" w:styleId="13">
    <w:name w:val="Знак Знак Знак1 Знак"/>
    <w:basedOn w:val="a"/>
    <w:qFormat/>
    <w:pPr>
      <w:spacing w:after="160" w:line="240" w:lineRule="exact"/>
    </w:pPr>
    <w:rPr>
      <w:rFonts w:eastAsia="SimSun"/>
      <w:b/>
      <w:sz w:val="28"/>
      <w:lang w:val="en-US" w:eastAsia="en-US"/>
    </w:rPr>
  </w:style>
  <w:style w:type="paragraph" w:customStyle="1" w:styleId="14">
    <w:name w:val="Знак1"/>
    <w:basedOn w:val="a"/>
    <w:next w:val="2"/>
    <w:qFormat/>
    <w:pPr>
      <w:spacing w:after="160" w:line="240" w:lineRule="exact"/>
      <w:jc w:val="center"/>
    </w:pPr>
    <w:rPr>
      <w:b/>
      <w:i/>
      <w:sz w:val="28"/>
      <w:szCs w:val="28"/>
      <w:lang w:val="en-US" w:eastAsia="en-US"/>
    </w:rPr>
  </w:style>
  <w:style w:type="character" w:customStyle="1" w:styleId="af0">
    <w:name w:val="Верхний колонтитул Знак"/>
    <w:basedOn w:val="a0"/>
    <w:link w:val="af"/>
    <w:uiPriority w:val="99"/>
    <w:qFormat/>
    <w:rPr>
      <w:rFonts w:ascii="Times New Roman" w:eastAsia="Times New Roman" w:hAnsi="Times New Roman" w:cs="Times New Roman"/>
      <w:sz w:val="24"/>
      <w:szCs w:val="24"/>
      <w:lang w:eastAsia="ru-RU"/>
    </w:rPr>
  </w:style>
  <w:style w:type="paragraph" w:customStyle="1" w:styleId="110">
    <w:name w:val="Знак Знак Знак1 Знак1"/>
    <w:basedOn w:val="a"/>
    <w:qFormat/>
    <w:pPr>
      <w:spacing w:after="160" w:line="240" w:lineRule="exact"/>
    </w:pPr>
    <w:rPr>
      <w:rFonts w:eastAsia="SimSun"/>
      <w:b/>
      <w:sz w:val="28"/>
      <w:lang w:val="en-US" w:eastAsia="en-US"/>
    </w:rPr>
  </w:style>
  <w:style w:type="paragraph" w:customStyle="1" w:styleId="15">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qFormat/>
    <w:pPr>
      <w:spacing w:after="160" w:line="240" w:lineRule="exact"/>
    </w:pPr>
    <w:rPr>
      <w:rFonts w:eastAsia="SimSun"/>
      <w:b/>
      <w:sz w:val="28"/>
      <w:szCs w:val="28"/>
      <w:lang w:val="en-US" w:eastAsia="en-US"/>
    </w:rPr>
  </w:style>
  <w:style w:type="character" w:customStyle="1" w:styleId="note">
    <w:name w:val="note"/>
  </w:style>
  <w:style w:type="character" w:customStyle="1" w:styleId="note2">
    <w:name w:val="note2"/>
  </w:style>
  <w:style w:type="paragraph" w:styleId="afe">
    <w:name w:val="No Spacing"/>
    <w:aliases w:val="мелкий,мой рабочий,No Spacing,норма,Обя,Айгерим,No Spacing1,свой,14 TNR,Без интервала11,МОЙ СТИЛЬ,Без интеБез интервала,исполнитель,No Spacing11,Елжан,Без интерваль,без интервала,Без интервала111,No Spacing2,Исполнитель,Letters,А,Алия"/>
    <w:link w:val="aff"/>
    <w:uiPriority w:val="1"/>
    <w:qFormat/>
    <w:rPr>
      <w:rFonts w:ascii="Calibri" w:eastAsia="Calibri" w:hAnsi="Calibri" w:cs="Times New Roman"/>
      <w:sz w:val="22"/>
      <w:szCs w:val="22"/>
      <w:lang w:eastAsia="en-US"/>
    </w:rPr>
  </w:style>
  <w:style w:type="character" w:customStyle="1" w:styleId="aff">
    <w:name w:val="Без интервала Знак"/>
    <w:aliases w:val="мелкий Знак,мой рабочий Знак,No Spacing Знак,норма Знак,Обя Знак,Айгерим Знак,No Spacing1 Знак,свой Знак,14 TNR Знак,Без интервала11 Знак,МОЙ СТИЛЬ Знак,Без интеБез интервала Знак,исполнитель Знак,No Spacing11 Знак,Елжан Знак,А Знак"/>
    <w:link w:val="afe"/>
    <w:uiPriority w:val="1"/>
    <w:rPr>
      <w:rFonts w:ascii="Calibri" w:eastAsia="Calibri" w:hAnsi="Calibri" w:cs="Times New Roman"/>
    </w:rPr>
  </w:style>
  <w:style w:type="paragraph" w:customStyle="1" w:styleId="Default">
    <w:name w:val="Default"/>
    <w:qFormat/>
    <w:pPr>
      <w:autoSpaceDE w:val="0"/>
      <w:autoSpaceDN w:val="0"/>
      <w:adjustRightInd w:val="0"/>
    </w:pPr>
    <w:rPr>
      <w:rFonts w:ascii="Times New Roman" w:eastAsia="Times New Roman" w:hAnsi="Times New Roman" w:cs="Times New Roman"/>
      <w:color w:val="000000"/>
      <w:sz w:val="24"/>
      <w:szCs w:val="24"/>
    </w:rPr>
  </w:style>
  <w:style w:type="character" w:customStyle="1" w:styleId="af8">
    <w:name w:val="Обычный (Интернет) Знак"/>
    <w:link w:val="af7"/>
    <w:uiPriority w:val="99"/>
    <w:qFormat/>
    <w:locked/>
    <w:rPr>
      <w:rFonts w:ascii="Times New Roman" w:eastAsia="Times New Roman" w:hAnsi="Times New Roman" w:cs="Times New Roman"/>
      <w:sz w:val="24"/>
      <w:szCs w:val="24"/>
    </w:rPr>
  </w:style>
  <w:style w:type="character" w:customStyle="1" w:styleId="apple-converted-space">
    <w:name w:val="apple-converted-space"/>
    <w:qFormat/>
  </w:style>
  <w:style w:type="character" w:customStyle="1" w:styleId="ac">
    <w:name w:val="Текст примечания Знак"/>
    <w:basedOn w:val="a0"/>
    <w:link w:val="ab"/>
    <w:uiPriority w:val="99"/>
    <w:qFormat/>
    <w:rPr>
      <w:rFonts w:ascii="Times New Roman" w:eastAsia="Times New Roman" w:hAnsi="Times New Roman" w:cs="Times New Roman"/>
      <w:sz w:val="20"/>
      <w:szCs w:val="20"/>
      <w:lang w:eastAsia="ru-RU"/>
    </w:rPr>
  </w:style>
  <w:style w:type="character" w:customStyle="1" w:styleId="ae">
    <w:name w:val="Тема примечания Знак"/>
    <w:basedOn w:val="ac"/>
    <w:link w:val="ad"/>
    <w:uiPriority w:val="99"/>
    <w:rPr>
      <w:rFonts w:ascii="Times New Roman" w:eastAsia="Times New Roman" w:hAnsi="Times New Roman" w:cs="Times New Roman"/>
      <w:b/>
      <w:bCs/>
      <w:sz w:val="20"/>
      <w:szCs w:val="20"/>
      <w:lang w:eastAsia="ru-RU"/>
    </w:rPr>
  </w:style>
  <w:style w:type="character" w:customStyle="1" w:styleId="HTML0">
    <w:name w:val="Стандартный HTML Знак"/>
    <w:basedOn w:val="a0"/>
    <w:link w:val="HTML"/>
    <w:uiPriority w:val="99"/>
    <w:qFormat/>
    <w:rPr>
      <w:rFonts w:ascii="Consolas" w:eastAsia="Times New Roman" w:hAnsi="Consolas" w:cs="Times New Roman"/>
      <w:color w:val="333333"/>
      <w:sz w:val="20"/>
      <w:szCs w:val="20"/>
      <w:shd w:val="clear" w:color="auto" w:fill="F5F5F5"/>
    </w:rPr>
  </w:style>
  <w:style w:type="paragraph" w:customStyle="1" w:styleId="16">
    <w:name w:val="Абзац списка1"/>
    <w:basedOn w:val="a"/>
    <w:link w:val="ListParagraphChar"/>
    <w:qFormat/>
    <w:pPr>
      <w:spacing w:after="200" w:line="276" w:lineRule="auto"/>
      <w:ind w:left="720"/>
      <w:contextualSpacing/>
    </w:pPr>
    <w:rPr>
      <w:rFonts w:ascii="Calibri" w:eastAsia="Calibri" w:hAnsi="Calibri"/>
      <w:sz w:val="20"/>
      <w:szCs w:val="20"/>
    </w:rPr>
  </w:style>
  <w:style w:type="character" w:customStyle="1" w:styleId="ListParagraphChar">
    <w:name w:val="List Paragraph Char"/>
    <w:link w:val="16"/>
    <w:qFormat/>
    <w:locked/>
    <w:rPr>
      <w:rFonts w:ascii="Calibri" w:eastAsia="Calibri" w:hAnsi="Calibri" w:cs="Times New Roman"/>
      <w:sz w:val="20"/>
      <w:szCs w:val="20"/>
    </w:rPr>
  </w:style>
  <w:style w:type="character" w:customStyle="1" w:styleId="FontStyle358">
    <w:name w:val="Font Style358"/>
    <w:uiPriority w:val="99"/>
    <w:qFormat/>
    <w:rPr>
      <w:rFonts w:ascii="Times New Roman" w:hAnsi="Times New Roman" w:cs="Times New Roman" w:hint="default"/>
      <w:b/>
      <w:bCs/>
      <w:sz w:val="22"/>
      <w:szCs w:val="22"/>
    </w:rPr>
  </w:style>
  <w:style w:type="character" w:customStyle="1" w:styleId="afd">
    <w:name w:val="Абзац списка Знак"/>
    <w:aliases w:val="маркированный Знак,Heading1 Знак,Colorful List - Accent 11 Знак,Абзац списка11 Знак,Elenco Normale Знак,Список 1 Знак,Абзац списка2 Знак,strich Знак,2nd Tier Header Знак,Абзац с отступом Знак,Абзац Знак,Bullets before Знак,List1 Знак"/>
    <w:link w:val="afc"/>
    <w:uiPriority w:val="34"/>
    <w:qFormat/>
    <w:locked/>
    <w:rPr>
      <w:rFonts w:ascii="Times New Roman" w:eastAsia="Times New Roman" w:hAnsi="Times New Roman" w:cs="Times New Roman"/>
      <w:sz w:val="24"/>
      <w:szCs w:val="24"/>
    </w:rPr>
  </w:style>
  <w:style w:type="table" w:customStyle="1" w:styleId="-141">
    <w:name w:val="Таблица-сетка 1 светлая — акцент 41"/>
    <w:basedOn w:val="a1"/>
    <w:uiPriority w:val="46"/>
    <w:qFormat/>
    <w:rPr>
      <w:rFonts w:ascii="Calibri" w:eastAsia="Calibri" w:hAnsi="Calibri" w:cs="Times New Roman"/>
    </w:rPr>
    <w:tblPr>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paragraph" w:customStyle="1" w:styleId="TableParagraph">
    <w:name w:val="Table Paragraph"/>
    <w:basedOn w:val="a"/>
    <w:uiPriority w:val="1"/>
    <w:qFormat/>
    <w:pPr>
      <w:widowControl w:val="0"/>
      <w:autoSpaceDE w:val="0"/>
      <w:autoSpaceDN w:val="0"/>
      <w:ind w:left="111"/>
    </w:pPr>
    <w:rPr>
      <w:sz w:val="22"/>
      <w:szCs w:val="22"/>
      <w:lang w:eastAsia="en-US"/>
    </w:rPr>
  </w:style>
  <w:style w:type="character" w:customStyle="1" w:styleId="s3">
    <w:name w:val="s3"/>
    <w:qFormat/>
    <w:rPr>
      <w:rFonts w:ascii="Times New Roman" w:hAnsi="Times New Roman" w:cs="Times New Roman" w:hint="default"/>
      <w:i/>
      <w:iCs/>
      <w:color w:val="FF0000"/>
    </w:rPr>
  </w:style>
  <w:style w:type="character" w:customStyle="1" w:styleId="s20">
    <w:name w:val="s20"/>
    <w:basedOn w:val="a0"/>
  </w:style>
  <w:style w:type="paragraph" w:customStyle="1" w:styleId="j110">
    <w:name w:val="j110"/>
    <w:basedOn w:val="a"/>
    <w:pPr>
      <w:spacing w:before="100" w:beforeAutospacing="1" w:after="100" w:afterAutospacing="1"/>
    </w:pPr>
  </w:style>
  <w:style w:type="character" w:customStyle="1" w:styleId="label">
    <w:name w:val="label"/>
    <w:basedOn w:val="a0"/>
    <w:qFormat/>
    <w:rPr>
      <w:rFonts w:ascii="Tahoma" w:hAnsi="Tahoma" w:cs="Tahoma" w:hint="default"/>
      <w:sz w:val="18"/>
      <w:szCs w:val="18"/>
    </w:rPr>
  </w:style>
  <w:style w:type="paragraph" w:customStyle="1" w:styleId="pj">
    <w:name w:val="pj"/>
    <w:basedOn w:val="a"/>
    <w:qFormat/>
    <w:pPr>
      <w:ind w:firstLine="400"/>
      <w:jc w:val="both"/>
    </w:pPr>
    <w:rPr>
      <w:color w:val="000000"/>
    </w:rPr>
  </w:style>
  <w:style w:type="paragraph" w:customStyle="1" w:styleId="17">
    <w:name w:val="Обычный1"/>
    <w:qFormat/>
    <w:pPr>
      <w:widowControl w:val="0"/>
    </w:pPr>
    <w:rPr>
      <w:rFonts w:ascii="Calibri" w:eastAsia="Calibri" w:hAnsi="Calibri" w:cs="Calibri"/>
      <w:color w:val="000000"/>
    </w:rPr>
  </w:style>
  <w:style w:type="character" w:customStyle="1" w:styleId="s13">
    <w:name w:val="s13"/>
    <w:basedOn w:val="a0"/>
    <w:qFormat/>
  </w:style>
  <w:style w:type="character" w:customStyle="1" w:styleId="18">
    <w:name w:val="Заголовок №1_"/>
    <w:link w:val="19"/>
    <w:qFormat/>
    <w:locked/>
    <w:rPr>
      <w:b/>
      <w:sz w:val="27"/>
      <w:shd w:val="clear" w:color="auto" w:fill="FFFFFF"/>
    </w:rPr>
  </w:style>
  <w:style w:type="paragraph" w:customStyle="1" w:styleId="19">
    <w:name w:val="Заголовок №1"/>
    <w:basedOn w:val="a"/>
    <w:link w:val="18"/>
    <w:qFormat/>
    <w:pPr>
      <w:widowControl w:val="0"/>
      <w:shd w:val="clear" w:color="auto" w:fill="FFFFFF"/>
      <w:spacing w:before="1980" w:after="240" w:line="326" w:lineRule="exact"/>
      <w:ind w:hanging="1580"/>
      <w:outlineLvl w:val="0"/>
    </w:pPr>
    <w:rPr>
      <w:rFonts w:asciiTheme="minorHAnsi" w:eastAsiaTheme="minorHAnsi" w:hAnsiTheme="minorHAnsi" w:cstheme="minorBidi"/>
      <w:b/>
      <w:sz w:val="27"/>
      <w:szCs w:val="22"/>
      <w:lang w:eastAsia="en-US"/>
    </w:rPr>
  </w:style>
  <w:style w:type="character" w:customStyle="1" w:styleId="None">
    <w:name w:val="None"/>
    <w:qFormat/>
  </w:style>
  <w:style w:type="paragraph" w:customStyle="1" w:styleId="pji">
    <w:name w:val="pji"/>
    <w:basedOn w:val="a"/>
    <w:qFormat/>
    <w:pPr>
      <w:jc w:val="both"/>
    </w:pPr>
    <w:rPr>
      <w:rFonts w:eastAsiaTheme="minorEastAsia"/>
      <w:color w:val="000000"/>
    </w:rPr>
  </w:style>
  <w:style w:type="paragraph" w:customStyle="1" w:styleId="pc">
    <w:name w:val="pc"/>
    <w:basedOn w:val="a"/>
    <w:qFormat/>
    <w:pPr>
      <w:jc w:val="center"/>
    </w:pPr>
    <w:rPr>
      <w:rFonts w:eastAsiaTheme="minorEastAsia"/>
      <w:color w:val="000000"/>
    </w:rPr>
  </w:style>
  <w:style w:type="character" w:customStyle="1" w:styleId="aff0">
    <w:name w:val="a"/>
    <w:qFormat/>
    <w:rPr>
      <w:color w:val="333399"/>
      <w:u w:val="single"/>
    </w:rPr>
  </w:style>
  <w:style w:type="character" w:customStyle="1" w:styleId="22">
    <w:name w:val="Основной текст с отступом 2 Знак"/>
    <w:basedOn w:val="a0"/>
    <w:link w:val="21"/>
    <w:uiPriority w:val="99"/>
    <w:qFormat/>
    <w:rPr>
      <w:rFonts w:ascii="Times New Roman" w:hAnsi="Times New Roman" w:cs="Times New Roman"/>
      <w:bCs/>
      <w:color w:val="000000"/>
      <w:sz w:val="24"/>
      <w:szCs w:val="24"/>
    </w:rPr>
  </w:style>
  <w:style w:type="character" w:customStyle="1" w:styleId="s2">
    <w:name w:val="s2"/>
    <w:qFormat/>
    <w:rPr>
      <w:rFonts w:ascii="Times New Roman" w:hAnsi="Times New Roman" w:cs="Times New Roman" w:hint="default"/>
      <w:color w:val="333399"/>
      <w:u w:val="single"/>
    </w:rPr>
  </w:style>
  <w:style w:type="character" w:customStyle="1" w:styleId="26">
    <w:name w:val="Основной текст (2)"/>
    <w:qFormat/>
    <w:rPr>
      <w:rFonts w:ascii="Times New Roman" w:eastAsia="Times New Roman" w:hAnsi="Times New Roman" w:cs="Times New Roman"/>
      <w:b/>
      <w:bCs/>
      <w:color w:val="000000"/>
      <w:spacing w:val="0"/>
      <w:w w:val="100"/>
      <w:position w:val="0"/>
      <w:sz w:val="22"/>
      <w:szCs w:val="22"/>
      <w:u w:val="none"/>
      <w:lang w:val="ru-RU" w:eastAsia="ru-RU" w:bidi="ru-RU"/>
    </w:rPr>
  </w:style>
  <w:style w:type="paragraph" w:customStyle="1" w:styleId="j17">
    <w:name w:val="j17"/>
    <w:basedOn w:val="a"/>
    <w:qFormat/>
    <w:pPr>
      <w:spacing w:before="100" w:beforeAutospacing="1" w:after="100" w:afterAutospacing="1"/>
    </w:pPr>
  </w:style>
  <w:style w:type="paragraph" w:customStyle="1" w:styleId="1a">
    <w:name w:val="Рецензия1"/>
    <w:hidden/>
    <w:uiPriority w:val="99"/>
    <w:semiHidden/>
    <w:qFormat/>
    <w:rPr>
      <w:rFonts w:ascii="Times New Roman" w:eastAsia="Times New Roman" w:hAnsi="Times New Roman" w:cs="Times New Roman"/>
      <w:sz w:val="24"/>
      <w:szCs w:val="24"/>
    </w:rPr>
  </w:style>
  <w:style w:type="character" w:customStyle="1" w:styleId="time">
    <w:name w:val="time"/>
    <w:basedOn w:val="a0"/>
    <w:qFormat/>
  </w:style>
  <w:style w:type="character" w:customStyle="1" w:styleId="i18n">
    <w:name w:val="i18n"/>
    <w:basedOn w:val="a0"/>
    <w:qFormat/>
  </w:style>
  <w:style w:type="character" w:customStyle="1" w:styleId="peer-title">
    <w:name w:val="peer-title"/>
    <w:basedOn w:val="a0"/>
    <w:qFormat/>
  </w:style>
  <w:style w:type="character" w:customStyle="1" w:styleId="40">
    <w:name w:val="Заголовок 4 Знак"/>
    <w:basedOn w:val="a0"/>
    <w:link w:val="4"/>
    <w:uiPriority w:val="9"/>
    <w:semiHidden/>
    <w:rsid w:val="00746C5D"/>
    <w:rPr>
      <w:rFonts w:asciiTheme="majorHAnsi" w:eastAsiaTheme="majorEastAsia" w:hAnsiTheme="majorHAnsi" w:cstheme="majorBidi"/>
      <w:i/>
      <w:iCs/>
      <w:color w:val="365F91" w:themeColor="accent1" w:themeShade="B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29604">
      <w:bodyDiv w:val="1"/>
      <w:marLeft w:val="0"/>
      <w:marRight w:val="0"/>
      <w:marTop w:val="0"/>
      <w:marBottom w:val="0"/>
      <w:divBdr>
        <w:top w:val="none" w:sz="0" w:space="0" w:color="auto"/>
        <w:left w:val="none" w:sz="0" w:space="0" w:color="auto"/>
        <w:bottom w:val="none" w:sz="0" w:space="0" w:color="auto"/>
        <w:right w:val="none" w:sz="0" w:space="0" w:color="auto"/>
      </w:divBdr>
    </w:div>
    <w:div w:id="20397727">
      <w:bodyDiv w:val="1"/>
      <w:marLeft w:val="0"/>
      <w:marRight w:val="0"/>
      <w:marTop w:val="0"/>
      <w:marBottom w:val="0"/>
      <w:divBdr>
        <w:top w:val="none" w:sz="0" w:space="0" w:color="auto"/>
        <w:left w:val="none" w:sz="0" w:space="0" w:color="auto"/>
        <w:bottom w:val="none" w:sz="0" w:space="0" w:color="auto"/>
        <w:right w:val="none" w:sz="0" w:space="0" w:color="auto"/>
      </w:divBdr>
    </w:div>
    <w:div w:id="35281835">
      <w:bodyDiv w:val="1"/>
      <w:marLeft w:val="0"/>
      <w:marRight w:val="0"/>
      <w:marTop w:val="0"/>
      <w:marBottom w:val="0"/>
      <w:divBdr>
        <w:top w:val="none" w:sz="0" w:space="0" w:color="auto"/>
        <w:left w:val="none" w:sz="0" w:space="0" w:color="auto"/>
        <w:bottom w:val="none" w:sz="0" w:space="0" w:color="auto"/>
        <w:right w:val="none" w:sz="0" w:space="0" w:color="auto"/>
      </w:divBdr>
    </w:div>
    <w:div w:id="59446111">
      <w:bodyDiv w:val="1"/>
      <w:marLeft w:val="0"/>
      <w:marRight w:val="0"/>
      <w:marTop w:val="0"/>
      <w:marBottom w:val="0"/>
      <w:divBdr>
        <w:top w:val="none" w:sz="0" w:space="0" w:color="auto"/>
        <w:left w:val="none" w:sz="0" w:space="0" w:color="auto"/>
        <w:bottom w:val="none" w:sz="0" w:space="0" w:color="auto"/>
        <w:right w:val="none" w:sz="0" w:space="0" w:color="auto"/>
      </w:divBdr>
    </w:div>
    <w:div w:id="63333927">
      <w:bodyDiv w:val="1"/>
      <w:marLeft w:val="0"/>
      <w:marRight w:val="0"/>
      <w:marTop w:val="0"/>
      <w:marBottom w:val="0"/>
      <w:divBdr>
        <w:top w:val="none" w:sz="0" w:space="0" w:color="auto"/>
        <w:left w:val="none" w:sz="0" w:space="0" w:color="auto"/>
        <w:bottom w:val="none" w:sz="0" w:space="0" w:color="auto"/>
        <w:right w:val="none" w:sz="0" w:space="0" w:color="auto"/>
      </w:divBdr>
    </w:div>
    <w:div w:id="127091822">
      <w:bodyDiv w:val="1"/>
      <w:marLeft w:val="0"/>
      <w:marRight w:val="0"/>
      <w:marTop w:val="0"/>
      <w:marBottom w:val="0"/>
      <w:divBdr>
        <w:top w:val="none" w:sz="0" w:space="0" w:color="auto"/>
        <w:left w:val="none" w:sz="0" w:space="0" w:color="auto"/>
        <w:bottom w:val="none" w:sz="0" w:space="0" w:color="auto"/>
        <w:right w:val="none" w:sz="0" w:space="0" w:color="auto"/>
      </w:divBdr>
    </w:div>
    <w:div w:id="154149396">
      <w:bodyDiv w:val="1"/>
      <w:marLeft w:val="0"/>
      <w:marRight w:val="0"/>
      <w:marTop w:val="0"/>
      <w:marBottom w:val="0"/>
      <w:divBdr>
        <w:top w:val="none" w:sz="0" w:space="0" w:color="auto"/>
        <w:left w:val="none" w:sz="0" w:space="0" w:color="auto"/>
        <w:bottom w:val="none" w:sz="0" w:space="0" w:color="auto"/>
        <w:right w:val="none" w:sz="0" w:space="0" w:color="auto"/>
      </w:divBdr>
    </w:div>
    <w:div w:id="179588376">
      <w:bodyDiv w:val="1"/>
      <w:marLeft w:val="0"/>
      <w:marRight w:val="0"/>
      <w:marTop w:val="0"/>
      <w:marBottom w:val="0"/>
      <w:divBdr>
        <w:top w:val="none" w:sz="0" w:space="0" w:color="auto"/>
        <w:left w:val="none" w:sz="0" w:space="0" w:color="auto"/>
        <w:bottom w:val="none" w:sz="0" w:space="0" w:color="auto"/>
        <w:right w:val="none" w:sz="0" w:space="0" w:color="auto"/>
      </w:divBdr>
    </w:div>
    <w:div w:id="198665027">
      <w:bodyDiv w:val="1"/>
      <w:marLeft w:val="0"/>
      <w:marRight w:val="0"/>
      <w:marTop w:val="0"/>
      <w:marBottom w:val="0"/>
      <w:divBdr>
        <w:top w:val="none" w:sz="0" w:space="0" w:color="auto"/>
        <w:left w:val="none" w:sz="0" w:space="0" w:color="auto"/>
        <w:bottom w:val="none" w:sz="0" w:space="0" w:color="auto"/>
        <w:right w:val="none" w:sz="0" w:space="0" w:color="auto"/>
      </w:divBdr>
    </w:div>
    <w:div w:id="233124374">
      <w:bodyDiv w:val="1"/>
      <w:marLeft w:val="0"/>
      <w:marRight w:val="0"/>
      <w:marTop w:val="0"/>
      <w:marBottom w:val="0"/>
      <w:divBdr>
        <w:top w:val="none" w:sz="0" w:space="0" w:color="auto"/>
        <w:left w:val="none" w:sz="0" w:space="0" w:color="auto"/>
        <w:bottom w:val="none" w:sz="0" w:space="0" w:color="auto"/>
        <w:right w:val="none" w:sz="0" w:space="0" w:color="auto"/>
      </w:divBdr>
    </w:div>
    <w:div w:id="301084601">
      <w:bodyDiv w:val="1"/>
      <w:marLeft w:val="0"/>
      <w:marRight w:val="0"/>
      <w:marTop w:val="0"/>
      <w:marBottom w:val="0"/>
      <w:divBdr>
        <w:top w:val="none" w:sz="0" w:space="0" w:color="auto"/>
        <w:left w:val="none" w:sz="0" w:space="0" w:color="auto"/>
        <w:bottom w:val="none" w:sz="0" w:space="0" w:color="auto"/>
        <w:right w:val="none" w:sz="0" w:space="0" w:color="auto"/>
      </w:divBdr>
    </w:div>
    <w:div w:id="335697818">
      <w:bodyDiv w:val="1"/>
      <w:marLeft w:val="0"/>
      <w:marRight w:val="0"/>
      <w:marTop w:val="0"/>
      <w:marBottom w:val="0"/>
      <w:divBdr>
        <w:top w:val="none" w:sz="0" w:space="0" w:color="auto"/>
        <w:left w:val="none" w:sz="0" w:space="0" w:color="auto"/>
        <w:bottom w:val="none" w:sz="0" w:space="0" w:color="auto"/>
        <w:right w:val="none" w:sz="0" w:space="0" w:color="auto"/>
      </w:divBdr>
    </w:div>
    <w:div w:id="373701370">
      <w:bodyDiv w:val="1"/>
      <w:marLeft w:val="0"/>
      <w:marRight w:val="0"/>
      <w:marTop w:val="0"/>
      <w:marBottom w:val="0"/>
      <w:divBdr>
        <w:top w:val="none" w:sz="0" w:space="0" w:color="auto"/>
        <w:left w:val="none" w:sz="0" w:space="0" w:color="auto"/>
        <w:bottom w:val="none" w:sz="0" w:space="0" w:color="auto"/>
        <w:right w:val="none" w:sz="0" w:space="0" w:color="auto"/>
      </w:divBdr>
    </w:div>
    <w:div w:id="376124169">
      <w:bodyDiv w:val="1"/>
      <w:marLeft w:val="0"/>
      <w:marRight w:val="0"/>
      <w:marTop w:val="0"/>
      <w:marBottom w:val="0"/>
      <w:divBdr>
        <w:top w:val="none" w:sz="0" w:space="0" w:color="auto"/>
        <w:left w:val="none" w:sz="0" w:space="0" w:color="auto"/>
        <w:bottom w:val="none" w:sz="0" w:space="0" w:color="auto"/>
        <w:right w:val="none" w:sz="0" w:space="0" w:color="auto"/>
      </w:divBdr>
    </w:div>
    <w:div w:id="413359835">
      <w:bodyDiv w:val="1"/>
      <w:marLeft w:val="0"/>
      <w:marRight w:val="0"/>
      <w:marTop w:val="0"/>
      <w:marBottom w:val="0"/>
      <w:divBdr>
        <w:top w:val="none" w:sz="0" w:space="0" w:color="auto"/>
        <w:left w:val="none" w:sz="0" w:space="0" w:color="auto"/>
        <w:bottom w:val="none" w:sz="0" w:space="0" w:color="auto"/>
        <w:right w:val="none" w:sz="0" w:space="0" w:color="auto"/>
      </w:divBdr>
    </w:div>
    <w:div w:id="413665394">
      <w:bodyDiv w:val="1"/>
      <w:marLeft w:val="0"/>
      <w:marRight w:val="0"/>
      <w:marTop w:val="0"/>
      <w:marBottom w:val="0"/>
      <w:divBdr>
        <w:top w:val="none" w:sz="0" w:space="0" w:color="auto"/>
        <w:left w:val="none" w:sz="0" w:space="0" w:color="auto"/>
        <w:bottom w:val="none" w:sz="0" w:space="0" w:color="auto"/>
        <w:right w:val="none" w:sz="0" w:space="0" w:color="auto"/>
      </w:divBdr>
    </w:div>
    <w:div w:id="419569296">
      <w:bodyDiv w:val="1"/>
      <w:marLeft w:val="0"/>
      <w:marRight w:val="0"/>
      <w:marTop w:val="0"/>
      <w:marBottom w:val="0"/>
      <w:divBdr>
        <w:top w:val="none" w:sz="0" w:space="0" w:color="auto"/>
        <w:left w:val="none" w:sz="0" w:space="0" w:color="auto"/>
        <w:bottom w:val="none" w:sz="0" w:space="0" w:color="auto"/>
        <w:right w:val="none" w:sz="0" w:space="0" w:color="auto"/>
      </w:divBdr>
    </w:div>
    <w:div w:id="420637952">
      <w:bodyDiv w:val="1"/>
      <w:marLeft w:val="0"/>
      <w:marRight w:val="0"/>
      <w:marTop w:val="0"/>
      <w:marBottom w:val="0"/>
      <w:divBdr>
        <w:top w:val="none" w:sz="0" w:space="0" w:color="auto"/>
        <w:left w:val="none" w:sz="0" w:space="0" w:color="auto"/>
        <w:bottom w:val="none" w:sz="0" w:space="0" w:color="auto"/>
        <w:right w:val="none" w:sz="0" w:space="0" w:color="auto"/>
      </w:divBdr>
    </w:div>
    <w:div w:id="449974207">
      <w:bodyDiv w:val="1"/>
      <w:marLeft w:val="0"/>
      <w:marRight w:val="0"/>
      <w:marTop w:val="0"/>
      <w:marBottom w:val="0"/>
      <w:divBdr>
        <w:top w:val="none" w:sz="0" w:space="0" w:color="auto"/>
        <w:left w:val="none" w:sz="0" w:space="0" w:color="auto"/>
        <w:bottom w:val="none" w:sz="0" w:space="0" w:color="auto"/>
        <w:right w:val="none" w:sz="0" w:space="0" w:color="auto"/>
      </w:divBdr>
    </w:div>
    <w:div w:id="484857129">
      <w:bodyDiv w:val="1"/>
      <w:marLeft w:val="0"/>
      <w:marRight w:val="0"/>
      <w:marTop w:val="0"/>
      <w:marBottom w:val="0"/>
      <w:divBdr>
        <w:top w:val="none" w:sz="0" w:space="0" w:color="auto"/>
        <w:left w:val="none" w:sz="0" w:space="0" w:color="auto"/>
        <w:bottom w:val="none" w:sz="0" w:space="0" w:color="auto"/>
        <w:right w:val="none" w:sz="0" w:space="0" w:color="auto"/>
      </w:divBdr>
    </w:div>
    <w:div w:id="490676336">
      <w:bodyDiv w:val="1"/>
      <w:marLeft w:val="0"/>
      <w:marRight w:val="0"/>
      <w:marTop w:val="0"/>
      <w:marBottom w:val="0"/>
      <w:divBdr>
        <w:top w:val="none" w:sz="0" w:space="0" w:color="auto"/>
        <w:left w:val="none" w:sz="0" w:space="0" w:color="auto"/>
        <w:bottom w:val="none" w:sz="0" w:space="0" w:color="auto"/>
        <w:right w:val="none" w:sz="0" w:space="0" w:color="auto"/>
      </w:divBdr>
    </w:div>
    <w:div w:id="509150410">
      <w:bodyDiv w:val="1"/>
      <w:marLeft w:val="0"/>
      <w:marRight w:val="0"/>
      <w:marTop w:val="0"/>
      <w:marBottom w:val="0"/>
      <w:divBdr>
        <w:top w:val="none" w:sz="0" w:space="0" w:color="auto"/>
        <w:left w:val="none" w:sz="0" w:space="0" w:color="auto"/>
        <w:bottom w:val="none" w:sz="0" w:space="0" w:color="auto"/>
        <w:right w:val="none" w:sz="0" w:space="0" w:color="auto"/>
      </w:divBdr>
    </w:div>
    <w:div w:id="511645135">
      <w:bodyDiv w:val="1"/>
      <w:marLeft w:val="0"/>
      <w:marRight w:val="0"/>
      <w:marTop w:val="0"/>
      <w:marBottom w:val="0"/>
      <w:divBdr>
        <w:top w:val="none" w:sz="0" w:space="0" w:color="auto"/>
        <w:left w:val="none" w:sz="0" w:space="0" w:color="auto"/>
        <w:bottom w:val="none" w:sz="0" w:space="0" w:color="auto"/>
        <w:right w:val="none" w:sz="0" w:space="0" w:color="auto"/>
      </w:divBdr>
    </w:div>
    <w:div w:id="530148207">
      <w:bodyDiv w:val="1"/>
      <w:marLeft w:val="0"/>
      <w:marRight w:val="0"/>
      <w:marTop w:val="0"/>
      <w:marBottom w:val="0"/>
      <w:divBdr>
        <w:top w:val="none" w:sz="0" w:space="0" w:color="auto"/>
        <w:left w:val="none" w:sz="0" w:space="0" w:color="auto"/>
        <w:bottom w:val="none" w:sz="0" w:space="0" w:color="auto"/>
        <w:right w:val="none" w:sz="0" w:space="0" w:color="auto"/>
      </w:divBdr>
    </w:div>
    <w:div w:id="560019164">
      <w:bodyDiv w:val="1"/>
      <w:marLeft w:val="0"/>
      <w:marRight w:val="0"/>
      <w:marTop w:val="0"/>
      <w:marBottom w:val="0"/>
      <w:divBdr>
        <w:top w:val="none" w:sz="0" w:space="0" w:color="auto"/>
        <w:left w:val="none" w:sz="0" w:space="0" w:color="auto"/>
        <w:bottom w:val="none" w:sz="0" w:space="0" w:color="auto"/>
        <w:right w:val="none" w:sz="0" w:space="0" w:color="auto"/>
      </w:divBdr>
    </w:div>
    <w:div w:id="563832405">
      <w:bodyDiv w:val="1"/>
      <w:marLeft w:val="0"/>
      <w:marRight w:val="0"/>
      <w:marTop w:val="0"/>
      <w:marBottom w:val="0"/>
      <w:divBdr>
        <w:top w:val="none" w:sz="0" w:space="0" w:color="auto"/>
        <w:left w:val="none" w:sz="0" w:space="0" w:color="auto"/>
        <w:bottom w:val="none" w:sz="0" w:space="0" w:color="auto"/>
        <w:right w:val="none" w:sz="0" w:space="0" w:color="auto"/>
      </w:divBdr>
    </w:div>
    <w:div w:id="575941671">
      <w:bodyDiv w:val="1"/>
      <w:marLeft w:val="0"/>
      <w:marRight w:val="0"/>
      <w:marTop w:val="0"/>
      <w:marBottom w:val="0"/>
      <w:divBdr>
        <w:top w:val="none" w:sz="0" w:space="0" w:color="auto"/>
        <w:left w:val="none" w:sz="0" w:space="0" w:color="auto"/>
        <w:bottom w:val="none" w:sz="0" w:space="0" w:color="auto"/>
        <w:right w:val="none" w:sz="0" w:space="0" w:color="auto"/>
      </w:divBdr>
    </w:div>
    <w:div w:id="577057606">
      <w:bodyDiv w:val="1"/>
      <w:marLeft w:val="0"/>
      <w:marRight w:val="0"/>
      <w:marTop w:val="0"/>
      <w:marBottom w:val="0"/>
      <w:divBdr>
        <w:top w:val="none" w:sz="0" w:space="0" w:color="auto"/>
        <w:left w:val="none" w:sz="0" w:space="0" w:color="auto"/>
        <w:bottom w:val="none" w:sz="0" w:space="0" w:color="auto"/>
        <w:right w:val="none" w:sz="0" w:space="0" w:color="auto"/>
      </w:divBdr>
    </w:div>
    <w:div w:id="577715393">
      <w:bodyDiv w:val="1"/>
      <w:marLeft w:val="0"/>
      <w:marRight w:val="0"/>
      <w:marTop w:val="0"/>
      <w:marBottom w:val="0"/>
      <w:divBdr>
        <w:top w:val="none" w:sz="0" w:space="0" w:color="auto"/>
        <w:left w:val="none" w:sz="0" w:space="0" w:color="auto"/>
        <w:bottom w:val="none" w:sz="0" w:space="0" w:color="auto"/>
        <w:right w:val="none" w:sz="0" w:space="0" w:color="auto"/>
      </w:divBdr>
    </w:div>
    <w:div w:id="580138560">
      <w:bodyDiv w:val="1"/>
      <w:marLeft w:val="0"/>
      <w:marRight w:val="0"/>
      <w:marTop w:val="0"/>
      <w:marBottom w:val="0"/>
      <w:divBdr>
        <w:top w:val="none" w:sz="0" w:space="0" w:color="auto"/>
        <w:left w:val="none" w:sz="0" w:space="0" w:color="auto"/>
        <w:bottom w:val="none" w:sz="0" w:space="0" w:color="auto"/>
        <w:right w:val="none" w:sz="0" w:space="0" w:color="auto"/>
      </w:divBdr>
    </w:div>
    <w:div w:id="643972681">
      <w:bodyDiv w:val="1"/>
      <w:marLeft w:val="0"/>
      <w:marRight w:val="0"/>
      <w:marTop w:val="0"/>
      <w:marBottom w:val="0"/>
      <w:divBdr>
        <w:top w:val="none" w:sz="0" w:space="0" w:color="auto"/>
        <w:left w:val="none" w:sz="0" w:space="0" w:color="auto"/>
        <w:bottom w:val="none" w:sz="0" w:space="0" w:color="auto"/>
        <w:right w:val="none" w:sz="0" w:space="0" w:color="auto"/>
      </w:divBdr>
    </w:div>
    <w:div w:id="647437288">
      <w:bodyDiv w:val="1"/>
      <w:marLeft w:val="0"/>
      <w:marRight w:val="0"/>
      <w:marTop w:val="0"/>
      <w:marBottom w:val="0"/>
      <w:divBdr>
        <w:top w:val="none" w:sz="0" w:space="0" w:color="auto"/>
        <w:left w:val="none" w:sz="0" w:space="0" w:color="auto"/>
        <w:bottom w:val="none" w:sz="0" w:space="0" w:color="auto"/>
        <w:right w:val="none" w:sz="0" w:space="0" w:color="auto"/>
      </w:divBdr>
    </w:div>
    <w:div w:id="669139224">
      <w:bodyDiv w:val="1"/>
      <w:marLeft w:val="0"/>
      <w:marRight w:val="0"/>
      <w:marTop w:val="0"/>
      <w:marBottom w:val="0"/>
      <w:divBdr>
        <w:top w:val="none" w:sz="0" w:space="0" w:color="auto"/>
        <w:left w:val="none" w:sz="0" w:space="0" w:color="auto"/>
        <w:bottom w:val="none" w:sz="0" w:space="0" w:color="auto"/>
        <w:right w:val="none" w:sz="0" w:space="0" w:color="auto"/>
      </w:divBdr>
    </w:div>
    <w:div w:id="703478709">
      <w:bodyDiv w:val="1"/>
      <w:marLeft w:val="0"/>
      <w:marRight w:val="0"/>
      <w:marTop w:val="0"/>
      <w:marBottom w:val="0"/>
      <w:divBdr>
        <w:top w:val="none" w:sz="0" w:space="0" w:color="auto"/>
        <w:left w:val="none" w:sz="0" w:space="0" w:color="auto"/>
        <w:bottom w:val="none" w:sz="0" w:space="0" w:color="auto"/>
        <w:right w:val="none" w:sz="0" w:space="0" w:color="auto"/>
      </w:divBdr>
    </w:div>
    <w:div w:id="748962803">
      <w:bodyDiv w:val="1"/>
      <w:marLeft w:val="0"/>
      <w:marRight w:val="0"/>
      <w:marTop w:val="0"/>
      <w:marBottom w:val="0"/>
      <w:divBdr>
        <w:top w:val="none" w:sz="0" w:space="0" w:color="auto"/>
        <w:left w:val="none" w:sz="0" w:space="0" w:color="auto"/>
        <w:bottom w:val="none" w:sz="0" w:space="0" w:color="auto"/>
        <w:right w:val="none" w:sz="0" w:space="0" w:color="auto"/>
      </w:divBdr>
    </w:div>
    <w:div w:id="759907018">
      <w:bodyDiv w:val="1"/>
      <w:marLeft w:val="0"/>
      <w:marRight w:val="0"/>
      <w:marTop w:val="0"/>
      <w:marBottom w:val="0"/>
      <w:divBdr>
        <w:top w:val="none" w:sz="0" w:space="0" w:color="auto"/>
        <w:left w:val="none" w:sz="0" w:space="0" w:color="auto"/>
        <w:bottom w:val="none" w:sz="0" w:space="0" w:color="auto"/>
        <w:right w:val="none" w:sz="0" w:space="0" w:color="auto"/>
      </w:divBdr>
    </w:div>
    <w:div w:id="789401598">
      <w:bodyDiv w:val="1"/>
      <w:marLeft w:val="0"/>
      <w:marRight w:val="0"/>
      <w:marTop w:val="0"/>
      <w:marBottom w:val="0"/>
      <w:divBdr>
        <w:top w:val="none" w:sz="0" w:space="0" w:color="auto"/>
        <w:left w:val="none" w:sz="0" w:space="0" w:color="auto"/>
        <w:bottom w:val="none" w:sz="0" w:space="0" w:color="auto"/>
        <w:right w:val="none" w:sz="0" w:space="0" w:color="auto"/>
      </w:divBdr>
    </w:div>
    <w:div w:id="821198703">
      <w:bodyDiv w:val="1"/>
      <w:marLeft w:val="0"/>
      <w:marRight w:val="0"/>
      <w:marTop w:val="0"/>
      <w:marBottom w:val="0"/>
      <w:divBdr>
        <w:top w:val="none" w:sz="0" w:space="0" w:color="auto"/>
        <w:left w:val="none" w:sz="0" w:space="0" w:color="auto"/>
        <w:bottom w:val="none" w:sz="0" w:space="0" w:color="auto"/>
        <w:right w:val="none" w:sz="0" w:space="0" w:color="auto"/>
      </w:divBdr>
    </w:div>
    <w:div w:id="860357176">
      <w:bodyDiv w:val="1"/>
      <w:marLeft w:val="0"/>
      <w:marRight w:val="0"/>
      <w:marTop w:val="0"/>
      <w:marBottom w:val="0"/>
      <w:divBdr>
        <w:top w:val="none" w:sz="0" w:space="0" w:color="auto"/>
        <w:left w:val="none" w:sz="0" w:space="0" w:color="auto"/>
        <w:bottom w:val="none" w:sz="0" w:space="0" w:color="auto"/>
        <w:right w:val="none" w:sz="0" w:space="0" w:color="auto"/>
      </w:divBdr>
    </w:div>
    <w:div w:id="883296335">
      <w:bodyDiv w:val="1"/>
      <w:marLeft w:val="0"/>
      <w:marRight w:val="0"/>
      <w:marTop w:val="0"/>
      <w:marBottom w:val="0"/>
      <w:divBdr>
        <w:top w:val="none" w:sz="0" w:space="0" w:color="auto"/>
        <w:left w:val="none" w:sz="0" w:space="0" w:color="auto"/>
        <w:bottom w:val="none" w:sz="0" w:space="0" w:color="auto"/>
        <w:right w:val="none" w:sz="0" w:space="0" w:color="auto"/>
      </w:divBdr>
    </w:div>
    <w:div w:id="895168127">
      <w:bodyDiv w:val="1"/>
      <w:marLeft w:val="0"/>
      <w:marRight w:val="0"/>
      <w:marTop w:val="0"/>
      <w:marBottom w:val="0"/>
      <w:divBdr>
        <w:top w:val="none" w:sz="0" w:space="0" w:color="auto"/>
        <w:left w:val="none" w:sz="0" w:space="0" w:color="auto"/>
        <w:bottom w:val="none" w:sz="0" w:space="0" w:color="auto"/>
        <w:right w:val="none" w:sz="0" w:space="0" w:color="auto"/>
      </w:divBdr>
    </w:div>
    <w:div w:id="1048456279">
      <w:bodyDiv w:val="1"/>
      <w:marLeft w:val="0"/>
      <w:marRight w:val="0"/>
      <w:marTop w:val="0"/>
      <w:marBottom w:val="0"/>
      <w:divBdr>
        <w:top w:val="none" w:sz="0" w:space="0" w:color="auto"/>
        <w:left w:val="none" w:sz="0" w:space="0" w:color="auto"/>
        <w:bottom w:val="none" w:sz="0" w:space="0" w:color="auto"/>
        <w:right w:val="none" w:sz="0" w:space="0" w:color="auto"/>
      </w:divBdr>
    </w:div>
    <w:div w:id="1063866688">
      <w:bodyDiv w:val="1"/>
      <w:marLeft w:val="0"/>
      <w:marRight w:val="0"/>
      <w:marTop w:val="0"/>
      <w:marBottom w:val="0"/>
      <w:divBdr>
        <w:top w:val="none" w:sz="0" w:space="0" w:color="auto"/>
        <w:left w:val="none" w:sz="0" w:space="0" w:color="auto"/>
        <w:bottom w:val="none" w:sz="0" w:space="0" w:color="auto"/>
        <w:right w:val="none" w:sz="0" w:space="0" w:color="auto"/>
      </w:divBdr>
    </w:div>
    <w:div w:id="1068648187">
      <w:bodyDiv w:val="1"/>
      <w:marLeft w:val="0"/>
      <w:marRight w:val="0"/>
      <w:marTop w:val="0"/>
      <w:marBottom w:val="0"/>
      <w:divBdr>
        <w:top w:val="none" w:sz="0" w:space="0" w:color="auto"/>
        <w:left w:val="none" w:sz="0" w:space="0" w:color="auto"/>
        <w:bottom w:val="none" w:sz="0" w:space="0" w:color="auto"/>
        <w:right w:val="none" w:sz="0" w:space="0" w:color="auto"/>
      </w:divBdr>
    </w:div>
    <w:div w:id="1080640205">
      <w:bodyDiv w:val="1"/>
      <w:marLeft w:val="0"/>
      <w:marRight w:val="0"/>
      <w:marTop w:val="0"/>
      <w:marBottom w:val="0"/>
      <w:divBdr>
        <w:top w:val="none" w:sz="0" w:space="0" w:color="auto"/>
        <w:left w:val="none" w:sz="0" w:space="0" w:color="auto"/>
        <w:bottom w:val="none" w:sz="0" w:space="0" w:color="auto"/>
        <w:right w:val="none" w:sz="0" w:space="0" w:color="auto"/>
      </w:divBdr>
    </w:div>
    <w:div w:id="1082218639">
      <w:bodyDiv w:val="1"/>
      <w:marLeft w:val="0"/>
      <w:marRight w:val="0"/>
      <w:marTop w:val="0"/>
      <w:marBottom w:val="0"/>
      <w:divBdr>
        <w:top w:val="none" w:sz="0" w:space="0" w:color="auto"/>
        <w:left w:val="none" w:sz="0" w:space="0" w:color="auto"/>
        <w:bottom w:val="none" w:sz="0" w:space="0" w:color="auto"/>
        <w:right w:val="none" w:sz="0" w:space="0" w:color="auto"/>
      </w:divBdr>
    </w:div>
    <w:div w:id="1095899199">
      <w:bodyDiv w:val="1"/>
      <w:marLeft w:val="0"/>
      <w:marRight w:val="0"/>
      <w:marTop w:val="0"/>
      <w:marBottom w:val="0"/>
      <w:divBdr>
        <w:top w:val="none" w:sz="0" w:space="0" w:color="auto"/>
        <w:left w:val="none" w:sz="0" w:space="0" w:color="auto"/>
        <w:bottom w:val="none" w:sz="0" w:space="0" w:color="auto"/>
        <w:right w:val="none" w:sz="0" w:space="0" w:color="auto"/>
      </w:divBdr>
    </w:div>
    <w:div w:id="1103694750">
      <w:bodyDiv w:val="1"/>
      <w:marLeft w:val="0"/>
      <w:marRight w:val="0"/>
      <w:marTop w:val="0"/>
      <w:marBottom w:val="0"/>
      <w:divBdr>
        <w:top w:val="none" w:sz="0" w:space="0" w:color="auto"/>
        <w:left w:val="none" w:sz="0" w:space="0" w:color="auto"/>
        <w:bottom w:val="none" w:sz="0" w:space="0" w:color="auto"/>
        <w:right w:val="none" w:sz="0" w:space="0" w:color="auto"/>
      </w:divBdr>
    </w:div>
    <w:div w:id="1160388871">
      <w:bodyDiv w:val="1"/>
      <w:marLeft w:val="0"/>
      <w:marRight w:val="0"/>
      <w:marTop w:val="0"/>
      <w:marBottom w:val="0"/>
      <w:divBdr>
        <w:top w:val="none" w:sz="0" w:space="0" w:color="auto"/>
        <w:left w:val="none" w:sz="0" w:space="0" w:color="auto"/>
        <w:bottom w:val="none" w:sz="0" w:space="0" w:color="auto"/>
        <w:right w:val="none" w:sz="0" w:space="0" w:color="auto"/>
      </w:divBdr>
    </w:div>
    <w:div w:id="1164273918">
      <w:bodyDiv w:val="1"/>
      <w:marLeft w:val="0"/>
      <w:marRight w:val="0"/>
      <w:marTop w:val="0"/>
      <w:marBottom w:val="0"/>
      <w:divBdr>
        <w:top w:val="none" w:sz="0" w:space="0" w:color="auto"/>
        <w:left w:val="none" w:sz="0" w:space="0" w:color="auto"/>
        <w:bottom w:val="none" w:sz="0" w:space="0" w:color="auto"/>
        <w:right w:val="none" w:sz="0" w:space="0" w:color="auto"/>
      </w:divBdr>
    </w:div>
    <w:div w:id="1226916183">
      <w:bodyDiv w:val="1"/>
      <w:marLeft w:val="0"/>
      <w:marRight w:val="0"/>
      <w:marTop w:val="0"/>
      <w:marBottom w:val="0"/>
      <w:divBdr>
        <w:top w:val="none" w:sz="0" w:space="0" w:color="auto"/>
        <w:left w:val="none" w:sz="0" w:space="0" w:color="auto"/>
        <w:bottom w:val="none" w:sz="0" w:space="0" w:color="auto"/>
        <w:right w:val="none" w:sz="0" w:space="0" w:color="auto"/>
      </w:divBdr>
    </w:div>
    <w:div w:id="1282343675">
      <w:bodyDiv w:val="1"/>
      <w:marLeft w:val="0"/>
      <w:marRight w:val="0"/>
      <w:marTop w:val="0"/>
      <w:marBottom w:val="0"/>
      <w:divBdr>
        <w:top w:val="none" w:sz="0" w:space="0" w:color="auto"/>
        <w:left w:val="none" w:sz="0" w:space="0" w:color="auto"/>
        <w:bottom w:val="none" w:sz="0" w:space="0" w:color="auto"/>
        <w:right w:val="none" w:sz="0" w:space="0" w:color="auto"/>
      </w:divBdr>
    </w:div>
    <w:div w:id="1290893544">
      <w:bodyDiv w:val="1"/>
      <w:marLeft w:val="0"/>
      <w:marRight w:val="0"/>
      <w:marTop w:val="0"/>
      <w:marBottom w:val="0"/>
      <w:divBdr>
        <w:top w:val="none" w:sz="0" w:space="0" w:color="auto"/>
        <w:left w:val="none" w:sz="0" w:space="0" w:color="auto"/>
        <w:bottom w:val="none" w:sz="0" w:space="0" w:color="auto"/>
        <w:right w:val="none" w:sz="0" w:space="0" w:color="auto"/>
      </w:divBdr>
    </w:div>
    <w:div w:id="1299456212">
      <w:bodyDiv w:val="1"/>
      <w:marLeft w:val="0"/>
      <w:marRight w:val="0"/>
      <w:marTop w:val="0"/>
      <w:marBottom w:val="0"/>
      <w:divBdr>
        <w:top w:val="none" w:sz="0" w:space="0" w:color="auto"/>
        <w:left w:val="none" w:sz="0" w:space="0" w:color="auto"/>
        <w:bottom w:val="none" w:sz="0" w:space="0" w:color="auto"/>
        <w:right w:val="none" w:sz="0" w:space="0" w:color="auto"/>
      </w:divBdr>
    </w:div>
    <w:div w:id="1303342210">
      <w:bodyDiv w:val="1"/>
      <w:marLeft w:val="0"/>
      <w:marRight w:val="0"/>
      <w:marTop w:val="0"/>
      <w:marBottom w:val="0"/>
      <w:divBdr>
        <w:top w:val="none" w:sz="0" w:space="0" w:color="auto"/>
        <w:left w:val="none" w:sz="0" w:space="0" w:color="auto"/>
        <w:bottom w:val="none" w:sz="0" w:space="0" w:color="auto"/>
        <w:right w:val="none" w:sz="0" w:space="0" w:color="auto"/>
      </w:divBdr>
    </w:div>
    <w:div w:id="1325932780">
      <w:bodyDiv w:val="1"/>
      <w:marLeft w:val="0"/>
      <w:marRight w:val="0"/>
      <w:marTop w:val="0"/>
      <w:marBottom w:val="0"/>
      <w:divBdr>
        <w:top w:val="none" w:sz="0" w:space="0" w:color="auto"/>
        <w:left w:val="none" w:sz="0" w:space="0" w:color="auto"/>
        <w:bottom w:val="none" w:sz="0" w:space="0" w:color="auto"/>
        <w:right w:val="none" w:sz="0" w:space="0" w:color="auto"/>
      </w:divBdr>
    </w:div>
    <w:div w:id="1370034663">
      <w:bodyDiv w:val="1"/>
      <w:marLeft w:val="0"/>
      <w:marRight w:val="0"/>
      <w:marTop w:val="0"/>
      <w:marBottom w:val="0"/>
      <w:divBdr>
        <w:top w:val="none" w:sz="0" w:space="0" w:color="auto"/>
        <w:left w:val="none" w:sz="0" w:space="0" w:color="auto"/>
        <w:bottom w:val="none" w:sz="0" w:space="0" w:color="auto"/>
        <w:right w:val="none" w:sz="0" w:space="0" w:color="auto"/>
      </w:divBdr>
    </w:div>
    <w:div w:id="1393891314">
      <w:bodyDiv w:val="1"/>
      <w:marLeft w:val="0"/>
      <w:marRight w:val="0"/>
      <w:marTop w:val="0"/>
      <w:marBottom w:val="0"/>
      <w:divBdr>
        <w:top w:val="none" w:sz="0" w:space="0" w:color="auto"/>
        <w:left w:val="none" w:sz="0" w:space="0" w:color="auto"/>
        <w:bottom w:val="none" w:sz="0" w:space="0" w:color="auto"/>
        <w:right w:val="none" w:sz="0" w:space="0" w:color="auto"/>
      </w:divBdr>
    </w:div>
    <w:div w:id="1393965427">
      <w:bodyDiv w:val="1"/>
      <w:marLeft w:val="0"/>
      <w:marRight w:val="0"/>
      <w:marTop w:val="0"/>
      <w:marBottom w:val="0"/>
      <w:divBdr>
        <w:top w:val="none" w:sz="0" w:space="0" w:color="auto"/>
        <w:left w:val="none" w:sz="0" w:space="0" w:color="auto"/>
        <w:bottom w:val="none" w:sz="0" w:space="0" w:color="auto"/>
        <w:right w:val="none" w:sz="0" w:space="0" w:color="auto"/>
      </w:divBdr>
    </w:div>
    <w:div w:id="1398867779">
      <w:bodyDiv w:val="1"/>
      <w:marLeft w:val="0"/>
      <w:marRight w:val="0"/>
      <w:marTop w:val="0"/>
      <w:marBottom w:val="0"/>
      <w:divBdr>
        <w:top w:val="none" w:sz="0" w:space="0" w:color="auto"/>
        <w:left w:val="none" w:sz="0" w:space="0" w:color="auto"/>
        <w:bottom w:val="none" w:sz="0" w:space="0" w:color="auto"/>
        <w:right w:val="none" w:sz="0" w:space="0" w:color="auto"/>
      </w:divBdr>
    </w:div>
    <w:div w:id="1400010658">
      <w:bodyDiv w:val="1"/>
      <w:marLeft w:val="0"/>
      <w:marRight w:val="0"/>
      <w:marTop w:val="0"/>
      <w:marBottom w:val="0"/>
      <w:divBdr>
        <w:top w:val="none" w:sz="0" w:space="0" w:color="auto"/>
        <w:left w:val="none" w:sz="0" w:space="0" w:color="auto"/>
        <w:bottom w:val="none" w:sz="0" w:space="0" w:color="auto"/>
        <w:right w:val="none" w:sz="0" w:space="0" w:color="auto"/>
      </w:divBdr>
    </w:div>
    <w:div w:id="1528829304">
      <w:bodyDiv w:val="1"/>
      <w:marLeft w:val="0"/>
      <w:marRight w:val="0"/>
      <w:marTop w:val="0"/>
      <w:marBottom w:val="0"/>
      <w:divBdr>
        <w:top w:val="none" w:sz="0" w:space="0" w:color="auto"/>
        <w:left w:val="none" w:sz="0" w:space="0" w:color="auto"/>
        <w:bottom w:val="none" w:sz="0" w:space="0" w:color="auto"/>
        <w:right w:val="none" w:sz="0" w:space="0" w:color="auto"/>
      </w:divBdr>
    </w:div>
    <w:div w:id="1557282826">
      <w:bodyDiv w:val="1"/>
      <w:marLeft w:val="0"/>
      <w:marRight w:val="0"/>
      <w:marTop w:val="0"/>
      <w:marBottom w:val="0"/>
      <w:divBdr>
        <w:top w:val="none" w:sz="0" w:space="0" w:color="auto"/>
        <w:left w:val="none" w:sz="0" w:space="0" w:color="auto"/>
        <w:bottom w:val="none" w:sz="0" w:space="0" w:color="auto"/>
        <w:right w:val="none" w:sz="0" w:space="0" w:color="auto"/>
      </w:divBdr>
    </w:div>
    <w:div w:id="1588229950">
      <w:bodyDiv w:val="1"/>
      <w:marLeft w:val="0"/>
      <w:marRight w:val="0"/>
      <w:marTop w:val="0"/>
      <w:marBottom w:val="0"/>
      <w:divBdr>
        <w:top w:val="none" w:sz="0" w:space="0" w:color="auto"/>
        <w:left w:val="none" w:sz="0" w:space="0" w:color="auto"/>
        <w:bottom w:val="none" w:sz="0" w:space="0" w:color="auto"/>
        <w:right w:val="none" w:sz="0" w:space="0" w:color="auto"/>
      </w:divBdr>
    </w:div>
    <w:div w:id="1620649168">
      <w:bodyDiv w:val="1"/>
      <w:marLeft w:val="0"/>
      <w:marRight w:val="0"/>
      <w:marTop w:val="0"/>
      <w:marBottom w:val="0"/>
      <w:divBdr>
        <w:top w:val="none" w:sz="0" w:space="0" w:color="auto"/>
        <w:left w:val="none" w:sz="0" w:space="0" w:color="auto"/>
        <w:bottom w:val="none" w:sz="0" w:space="0" w:color="auto"/>
        <w:right w:val="none" w:sz="0" w:space="0" w:color="auto"/>
      </w:divBdr>
    </w:div>
    <w:div w:id="1636251454">
      <w:bodyDiv w:val="1"/>
      <w:marLeft w:val="0"/>
      <w:marRight w:val="0"/>
      <w:marTop w:val="0"/>
      <w:marBottom w:val="0"/>
      <w:divBdr>
        <w:top w:val="none" w:sz="0" w:space="0" w:color="auto"/>
        <w:left w:val="none" w:sz="0" w:space="0" w:color="auto"/>
        <w:bottom w:val="none" w:sz="0" w:space="0" w:color="auto"/>
        <w:right w:val="none" w:sz="0" w:space="0" w:color="auto"/>
      </w:divBdr>
    </w:div>
    <w:div w:id="1658148566">
      <w:bodyDiv w:val="1"/>
      <w:marLeft w:val="0"/>
      <w:marRight w:val="0"/>
      <w:marTop w:val="0"/>
      <w:marBottom w:val="0"/>
      <w:divBdr>
        <w:top w:val="none" w:sz="0" w:space="0" w:color="auto"/>
        <w:left w:val="none" w:sz="0" w:space="0" w:color="auto"/>
        <w:bottom w:val="none" w:sz="0" w:space="0" w:color="auto"/>
        <w:right w:val="none" w:sz="0" w:space="0" w:color="auto"/>
      </w:divBdr>
    </w:div>
    <w:div w:id="1670135892">
      <w:bodyDiv w:val="1"/>
      <w:marLeft w:val="0"/>
      <w:marRight w:val="0"/>
      <w:marTop w:val="0"/>
      <w:marBottom w:val="0"/>
      <w:divBdr>
        <w:top w:val="none" w:sz="0" w:space="0" w:color="auto"/>
        <w:left w:val="none" w:sz="0" w:space="0" w:color="auto"/>
        <w:bottom w:val="none" w:sz="0" w:space="0" w:color="auto"/>
        <w:right w:val="none" w:sz="0" w:space="0" w:color="auto"/>
      </w:divBdr>
    </w:div>
    <w:div w:id="1671592175">
      <w:bodyDiv w:val="1"/>
      <w:marLeft w:val="0"/>
      <w:marRight w:val="0"/>
      <w:marTop w:val="0"/>
      <w:marBottom w:val="0"/>
      <w:divBdr>
        <w:top w:val="none" w:sz="0" w:space="0" w:color="auto"/>
        <w:left w:val="none" w:sz="0" w:space="0" w:color="auto"/>
        <w:bottom w:val="none" w:sz="0" w:space="0" w:color="auto"/>
        <w:right w:val="none" w:sz="0" w:space="0" w:color="auto"/>
      </w:divBdr>
    </w:div>
    <w:div w:id="1796174812">
      <w:bodyDiv w:val="1"/>
      <w:marLeft w:val="0"/>
      <w:marRight w:val="0"/>
      <w:marTop w:val="0"/>
      <w:marBottom w:val="0"/>
      <w:divBdr>
        <w:top w:val="none" w:sz="0" w:space="0" w:color="auto"/>
        <w:left w:val="none" w:sz="0" w:space="0" w:color="auto"/>
        <w:bottom w:val="none" w:sz="0" w:space="0" w:color="auto"/>
        <w:right w:val="none" w:sz="0" w:space="0" w:color="auto"/>
      </w:divBdr>
    </w:div>
    <w:div w:id="1815676272">
      <w:bodyDiv w:val="1"/>
      <w:marLeft w:val="0"/>
      <w:marRight w:val="0"/>
      <w:marTop w:val="0"/>
      <w:marBottom w:val="0"/>
      <w:divBdr>
        <w:top w:val="none" w:sz="0" w:space="0" w:color="auto"/>
        <w:left w:val="none" w:sz="0" w:space="0" w:color="auto"/>
        <w:bottom w:val="none" w:sz="0" w:space="0" w:color="auto"/>
        <w:right w:val="none" w:sz="0" w:space="0" w:color="auto"/>
      </w:divBdr>
    </w:div>
    <w:div w:id="1866597377">
      <w:bodyDiv w:val="1"/>
      <w:marLeft w:val="0"/>
      <w:marRight w:val="0"/>
      <w:marTop w:val="0"/>
      <w:marBottom w:val="0"/>
      <w:divBdr>
        <w:top w:val="none" w:sz="0" w:space="0" w:color="auto"/>
        <w:left w:val="none" w:sz="0" w:space="0" w:color="auto"/>
        <w:bottom w:val="none" w:sz="0" w:space="0" w:color="auto"/>
        <w:right w:val="none" w:sz="0" w:space="0" w:color="auto"/>
      </w:divBdr>
    </w:div>
    <w:div w:id="1891653000">
      <w:bodyDiv w:val="1"/>
      <w:marLeft w:val="0"/>
      <w:marRight w:val="0"/>
      <w:marTop w:val="0"/>
      <w:marBottom w:val="0"/>
      <w:divBdr>
        <w:top w:val="none" w:sz="0" w:space="0" w:color="auto"/>
        <w:left w:val="none" w:sz="0" w:space="0" w:color="auto"/>
        <w:bottom w:val="none" w:sz="0" w:space="0" w:color="auto"/>
        <w:right w:val="none" w:sz="0" w:space="0" w:color="auto"/>
      </w:divBdr>
    </w:div>
    <w:div w:id="1899978953">
      <w:bodyDiv w:val="1"/>
      <w:marLeft w:val="0"/>
      <w:marRight w:val="0"/>
      <w:marTop w:val="0"/>
      <w:marBottom w:val="0"/>
      <w:divBdr>
        <w:top w:val="none" w:sz="0" w:space="0" w:color="auto"/>
        <w:left w:val="none" w:sz="0" w:space="0" w:color="auto"/>
        <w:bottom w:val="none" w:sz="0" w:space="0" w:color="auto"/>
        <w:right w:val="none" w:sz="0" w:space="0" w:color="auto"/>
      </w:divBdr>
    </w:div>
    <w:div w:id="1912227045">
      <w:bodyDiv w:val="1"/>
      <w:marLeft w:val="0"/>
      <w:marRight w:val="0"/>
      <w:marTop w:val="0"/>
      <w:marBottom w:val="0"/>
      <w:divBdr>
        <w:top w:val="none" w:sz="0" w:space="0" w:color="auto"/>
        <w:left w:val="none" w:sz="0" w:space="0" w:color="auto"/>
        <w:bottom w:val="none" w:sz="0" w:space="0" w:color="auto"/>
        <w:right w:val="none" w:sz="0" w:space="0" w:color="auto"/>
      </w:divBdr>
    </w:div>
    <w:div w:id="1912496201">
      <w:bodyDiv w:val="1"/>
      <w:marLeft w:val="0"/>
      <w:marRight w:val="0"/>
      <w:marTop w:val="0"/>
      <w:marBottom w:val="0"/>
      <w:divBdr>
        <w:top w:val="none" w:sz="0" w:space="0" w:color="auto"/>
        <w:left w:val="none" w:sz="0" w:space="0" w:color="auto"/>
        <w:bottom w:val="none" w:sz="0" w:space="0" w:color="auto"/>
        <w:right w:val="none" w:sz="0" w:space="0" w:color="auto"/>
      </w:divBdr>
    </w:div>
    <w:div w:id="1944920750">
      <w:bodyDiv w:val="1"/>
      <w:marLeft w:val="0"/>
      <w:marRight w:val="0"/>
      <w:marTop w:val="0"/>
      <w:marBottom w:val="0"/>
      <w:divBdr>
        <w:top w:val="none" w:sz="0" w:space="0" w:color="auto"/>
        <w:left w:val="none" w:sz="0" w:space="0" w:color="auto"/>
        <w:bottom w:val="none" w:sz="0" w:space="0" w:color="auto"/>
        <w:right w:val="none" w:sz="0" w:space="0" w:color="auto"/>
      </w:divBdr>
    </w:div>
    <w:div w:id="1971158419">
      <w:bodyDiv w:val="1"/>
      <w:marLeft w:val="0"/>
      <w:marRight w:val="0"/>
      <w:marTop w:val="0"/>
      <w:marBottom w:val="0"/>
      <w:divBdr>
        <w:top w:val="none" w:sz="0" w:space="0" w:color="auto"/>
        <w:left w:val="none" w:sz="0" w:space="0" w:color="auto"/>
        <w:bottom w:val="none" w:sz="0" w:space="0" w:color="auto"/>
        <w:right w:val="none" w:sz="0" w:space="0" w:color="auto"/>
      </w:divBdr>
    </w:div>
    <w:div w:id="1971324206">
      <w:bodyDiv w:val="1"/>
      <w:marLeft w:val="0"/>
      <w:marRight w:val="0"/>
      <w:marTop w:val="0"/>
      <w:marBottom w:val="0"/>
      <w:divBdr>
        <w:top w:val="none" w:sz="0" w:space="0" w:color="auto"/>
        <w:left w:val="none" w:sz="0" w:space="0" w:color="auto"/>
        <w:bottom w:val="none" w:sz="0" w:space="0" w:color="auto"/>
        <w:right w:val="none" w:sz="0" w:space="0" w:color="auto"/>
      </w:divBdr>
    </w:div>
    <w:div w:id="2025327990">
      <w:bodyDiv w:val="1"/>
      <w:marLeft w:val="0"/>
      <w:marRight w:val="0"/>
      <w:marTop w:val="0"/>
      <w:marBottom w:val="0"/>
      <w:divBdr>
        <w:top w:val="none" w:sz="0" w:space="0" w:color="auto"/>
        <w:left w:val="none" w:sz="0" w:space="0" w:color="auto"/>
        <w:bottom w:val="none" w:sz="0" w:space="0" w:color="auto"/>
        <w:right w:val="none" w:sz="0" w:space="0" w:color="auto"/>
      </w:divBdr>
    </w:div>
    <w:div w:id="2069641778">
      <w:bodyDiv w:val="1"/>
      <w:marLeft w:val="0"/>
      <w:marRight w:val="0"/>
      <w:marTop w:val="0"/>
      <w:marBottom w:val="0"/>
      <w:divBdr>
        <w:top w:val="none" w:sz="0" w:space="0" w:color="auto"/>
        <w:left w:val="none" w:sz="0" w:space="0" w:color="auto"/>
        <w:bottom w:val="none" w:sz="0" w:space="0" w:color="auto"/>
        <w:right w:val="none" w:sz="0" w:space="0" w:color="auto"/>
      </w:divBdr>
    </w:div>
    <w:div w:id="2070305136">
      <w:bodyDiv w:val="1"/>
      <w:marLeft w:val="0"/>
      <w:marRight w:val="0"/>
      <w:marTop w:val="0"/>
      <w:marBottom w:val="0"/>
      <w:divBdr>
        <w:top w:val="none" w:sz="0" w:space="0" w:color="auto"/>
        <w:left w:val="none" w:sz="0" w:space="0" w:color="auto"/>
        <w:bottom w:val="none" w:sz="0" w:space="0" w:color="auto"/>
        <w:right w:val="none" w:sz="0" w:space="0" w:color="auto"/>
      </w:divBdr>
    </w:div>
    <w:div w:id="2086951924">
      <w:bodyDiv w:val="1"/>
      <w:marLeft w:val="0"/>
      <w:marRight w:val="0"/>
      <w:marTop w:val="0"/>
      <w:marBottom w:val="0"/>
      <w:divBdr>
        <w:top w:val="none" w:sz="0" w:space="0" w:color="auto"/>
        <w:left w:val="none" w:sz="0" w:space="0" w:color="auto"/>
        <w:bottom w:val="none" w:sz="0" w:space="0" w:color="auto"/>
        <w:right w:val="none" w:sz="0" w:space="0" w:color="auto"/>
      </w:divBdr>
    </w:div>
    <w:div w:id="21442260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84A038-011D-493C-BDAC-5A74DF5AB9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440</TotalTime>
  <Pages>9</Pages>
  <Words>3276</Words>
  <Characters>18677</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21910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akbolina_be</dc:creator>
  <cp:lastModifiedBy>Шамет Аюпбек</cp:lastModifiedBy>
  <cp:revision>60</cp:revision>
  <cp:lastPrinted>2025-12-03T05:14:00Z</cp:lastPrinted>
  <dcterms:created xsi:type="dcterms:W3CDTF">2025-03-19T11:43:00Z</dcterms:created>
  <dcterms:modified xsi:type="dcterms:W3CDTF">2025-12-04T03:11:00Z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1049-11.2.0.11130</vt:lpwstr>
  </property>
  <property fmtid="{D5CDD505-2E9C-101B-9397-08002B2CF9AE}" pid="3" name="ICV">
    <vt:lpwstr>3903626AC3CC4F9E890565889ABA3586</vt:lpwstr>
  </property>
</Properties>
</file>